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DFFA" w14:textId="77777777" w:rsidR="00F21479" w:rsidRDefault="00F21479" w:rsidP="00ED538D">
      <w:pPr>
        <w:spacing w:line="276" w:lineRule="auto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45331B0A" w14:textId="5A703674" w:rsidR="00EE4837" w:rsidRPr="00E041D1" w:rsidRDefault="00196E04" w:rsidP="00ED538D">
      <w:pPr>
        <w:spacing w:line="276" w:lineRule="auto"/>
        <w:jc w:val="right"/>
        <w:rPr>
          <w:rFonts w:ascii="Arial" w:hAnsi="Arial" w:cs="Arial"/>
          <w:b/>
          <w:sz w:val="24"/>
        </w:rPr>
      </w:pPr>
      <w:r w:rsidRPr="00E041D1">
        <w:rPr>
          <w:rFonts w:ascii="Arial" w:hAnsi="Arial" w:cs="Arial"/>
          <w:b/>
          <w:noProof/>
          <w:sz w:val="22"/>
          <w:szCs w:val="22"/>
          <w:lang w:val="en-SG" w:eastAsia="zh-CN"/>
        </w:rPr>
        <w:drawing>
          <wp:anchor distT="0" distB="0" distL="114300" distR="114300" simplePos="0" relativeHeight="251665408" behindDoc="0" locked="0" layoutInCell="1" allowOverlap="1" wp14:anchorId="4FA6F5B6" wp14:editId="532D19FD">
            <wp:simplePos x="0" y="0"/>
            <wp:positionH relativeFrom="column">
              <wp:posOffset>-10160</wp:posOffset>
            </wp:positionH>
            <wp:positionV relativeFrom="paragraph">
              <wp:posOffset>-356235</wp:posOffset>
            </wp:positionV>
            <wp:extent cx="990600" cy="793632"/>
            <wp:effectExtent l="0" t="0" r="0" b="6985"/>
            <wp:wrapNone/>
            <wp:docPr id="2" name="Picture 2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231" w:rsidRPr="00E041D1">
        <w:rPr>
          <w:rFonts w:ascii="Arial" w:hAnsi="Arial" w:cs="Arial"/>
          <w:b/>
          <w:sz w:val="24"/>
        </w:rPr>
        <w:t>Appendix B – ECDA Fellows</w:t>
      </w:r>
    </w:p>
    <w:p w14:paraId="54A13762" w14:textId="77777777" w:rsidR="000032C1" w:rsidRPr="00213E8F" w:rsidRDefault="000032C1" w:rsidP="001D30F5">
      <w:pPr>
        <w:spacing w:line="276" w:lineRule="auto"/>
        <w:rPr>
          <w:rFonts w:ascii="Arial" w:hAnsi="Arial" w:cs="Arial"/>
          <w:b/>
          <w:sz w:val="28"/>
        </w:rPr>
      </w:pPr>
    </w:p>
    <w:p w14:paraId="47D698E5" w14:textId="77777777" w:rsidR="00C94B91" w:rsidRPr="00213E8F" w:rsidRDefault="002170C0" w:rsidP="00617231">
      <w:pPr>
        <w:pStyle w:val="Title"/>
        <w:spacing w:line="276" w:lineRule="auto"/>
        <w:jc w:val="center"/>
        <w:rPr>
          <w:rFonts w:ascii="Arial" w:hAnsi="Arial" w:cs="Arial"/>
          <w:b/>
          <w:color w:val="auto"/>
          <w:sz w:val="28"/>
        </w:rPr>
      </w:pPr>
      <w:r w:rsidRPr="00213E8F">
        <w:rPr>
          <w:rFonts w:ascii="Arial" w:hAnsi="Arial" w:cs="Arial"/>
          <w:b/>
          <w:color w:val="auto"/>
          <w:sz w:val="28"/>
        </w:rPr>
        <w:t>Professional Portfolio</w:t>
      </w:r>
    </w:p>
    <w:p w14:paraId="0EB4716C" w14:textId="77777777" w:rsidR="00C94B91" w:rsidRPr="00213E8F" w:rsidRDefault="00C94B91" w:rsidP="00337931">
      <w:pPr>
        <w:pStyle w:val="Title"/>
        <w:spacing w:line="276" w:lineRule="auto"/>
        <w:jc w:val="center"/>
        <w:rPr>
          <w:rFonts w:ascii="Arial" w:hAnsi="Arial" w:cs="Arial"/>
          <w:b/>
          <w:color w:val="auto"/>
          <w:sz w:val="28"/>
        </w:rPr>
      </w:pPr>
      <w:r w:rsidRPr="00213E8F">
        <w:rPr>
          <w:rFonts w:ascii="Arial" w:hAnsi="Arial" w:cs="Arial"/>
          <w:b/>
          <w:color w:val="auto"/>
          <w:sz w:val="28"/>
        </w:rPr>
        <w:t xml:space="preserve">Guidelines </w:t>
      </w:r>
    </w:p>
    <w:p w14:paraId="3B6FE2C0" w14:textId="77777777" w:rsidR="00C94B91" w:rsidRPr="00213E8F" w:rsidRDefault="00EF7BEE" w:rsidP="00337931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213E8F">
        <w:rPr>
          <w:rFonts w:ascii="Arial" w:hAnsi="Arial" w:cs="Arial"/>
          <w:color w:val="auto"/>
          <w:sz w:val="22"/>
          <w:szCs w:val="22"/>
        </w:rPr>
        <w:t>OVERVIEW</w:t>
      </w:r>
    </w:p>
    <w:p w14:paraId="4E5AA129" w14:textId="77777777" w:rsidR="00EF7BEE" w:rsidRPr="00213E8F" w:rsidRDefault="00EF7BEE" w:rsidP="00EF7BEE">
      <w:pPr>
        <w:jc w:val="both"/>
        <w:rPr>
          <w:rFonts w:ascii="Arial" w:hAnsi="Arial" w:cs="Arial"/>
          <w:sz w:val="22"/>
          <w:szCs w:val="22"/>
        </w:rPr>
      </w:pPr>
    </w:p>
    <w:p w14:paraId="05E591B1" w14:textId="6428135A" w:rsidR="00C94B91" w:rsidRDefault="00C94B91" w:rsidP="003379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E8F">
        <w:rPr>
          <w:rFonts w:ascii="Arial" w:hAnsi="Arial" w:cs="Arial"/>
          <w:sz w:val="22"/>
          <w:szCs w:val="22"/>
        </w:rPr>
        <w:t xml:space="preserve">The professional portfolio is an organised collection of evidence of the </w:t>
      </w:r>
      <w:r w:rsidR="00C12150">
        <w:rPr>
          <w:rFonts w:ascii="Arial" w:hAnsi="Arial" w:cs="Arial"/>
          <w:sz w:val="22"/>
          <w:szCs w:val="22"/>
        </w:rPr>
        <w:t>Applicant</w:t>
      </w:r>
      <w:r w:rsidR="002C3AC4">
        <w:rPr>
          <w:rFonts w:ascii="Arial" w:hAnsi="Arial" w:cs="Arial"/>
          <w:sz w:val="22"/>
          <w:szCs w:val="22"/>
        </w:rPr>
        <w:t>’s</w:t>
      </w:r>
      <w:r w:rsidR="002C3AC4" w:rsidRPr="00213E8F">
        <w:rPr>
          <w:rFonts w:ascii="Arial" w:hAnsi="Arial" w:cs="Arial"/>
          <w:sz w:val="22"/>
          <w:szCs w:val="22"/>
        </w:rPr>
        <w:t xml:space="preserve"> </w:t>
      </w:r>
      <w:r w:rsidRPr="00213E8F">
        <w:rPr>
          <w:rFonts w:ascii="Arial" w:hAnsi="Arial" w:cs="Arial"/>
          <w:sz w:val="22"/>
          <w:szCs w:val="22"/>
        </w:rPr>
        <w:t xml:space="preserve">development, growth and achievements over time. It documents the </w:t>
      </w:r>
      <w:r w:rsidR="00C12150">
        <w:rPr>
          <w:rFonts w:ascii="Arial" w:hAnsi="Arial" w:cs="Arial"/>
          <w:sz w:val="22"/>
          <w:szCs w:val="22"/>
        </w:rPr>
        <w:t>Applicant</w:t>
      </w:r>
      <w:r w:rsidR="00C05C5D">
        <w:rPr>
          <w:rFonts w:ascii="Arial" w:hAnsi="Arial" w:cs="Arial"/>
          <w:sz w:val="22"/>
          <w:szCs w:val="22"/>
        </w:rPr>
        <w:t>’s</w:t>
      </w:r>
      <w:r w:rsidR="00C05C5D" w:rsidRPr="00213E8F">
        <w:rPr>
          <w:rFonts w:ascii="Arial" w:hAnsi="Arial" w:cs="Arial"/>
          <w:sz w:val="22"/>
          <w:szCs w:val="22"/>
        </w:rPr>
        <w:t xml:space="preserve"> </w:t>
      </w:r>
      <w:r w:rsidRPr="00213E8F">
        <w:rPr>
          <w:rFonts w:ascii="Arial" w:hAnsi="Arial" w:cs="Arial"/>
          <w:sz w:val="22"/>
          <w:szCs w:val="22"/>
        </w:rPr>
        <w:t xml:space="preserve">beliefs and values about teaching, relevant experiences and best practices. For </w:t>
      </w:r>
      <w:r w:rsidR="002C26C8">
        <w:rPr>
          <w:rFonts w:ascii="Arial" w:hAnsi="Arial" w:cs="Arial"/>
          <w:sz w:val="22"/>
          <w:szCs w:val="22"/>
        </w:rPr>
        <w:t>Senior Lead T</w:t>
      </w:r>
      <w:r w:rsidRPr="00213E8F">
        <w:rPr>
          <w:rFonts w:ascii="Arial" w:hAnsi="Arial" w:cs="Arial"/>
          <w:sz w:val="22"/>
          <w:szCs w:val="22"/>
        </w:rPr>
        <w:t xml:space="preserve">eachers, it is a collection of artefacts thoughtfully organised to illustrate the individual’s professional competence, pedagogical expertise, subject matter knowledge, knowledge of the teaching-learning process, and his/her professional and personal attributes. For </w:t>
      </w:r>
      <w:r w:rsidR="002C26C8">
        <w:rPr>
          <w:rFonts w:ascii="Arial" w:hAnsi="Arial" w:cs="Arial"/>
          <w:sz w:val="22"/>
          <w:szCs w:val="22"/>
        </w:rPr>
        <w:t>Senior Centre L</w:t>
      </w:r>
      <w:r w:rsidRPr="00213E8F">
        <w:rPr>
          <w:rFonts w:ascii="Arial" w:hAnsi="Arial" w:cs="Arial"/>
          <w:sz w:val="22"/>
          <w:szCs w:val="22"/>
        </w:rPr>
        <w:t>eaders, the professional portfolio articulates their educational philosophy and exemplifies their commitment to pedagogical leadership and innovation, and professional excellence.</w:t>
      </w:r>
    </w:p>
    <w:p w14:paraId="5312E713" w14:textId="77777777" w:rsidR="00213E8F" w:rsidRPr="00213E8F" w:rsidRDefault="00213E8F" w:rsidP="003379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37B173" w14:textId="77777777" w:rsidR="00C94B91" w:rsidRPr="00213E8F" w:rsidRDefault="00EF7BEE" w:rsidP="00337931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213E8F">
        <w:rPr>
          <w:rFonts w:ascii="Arial" w:hAnsi="Arial" w:cs="Arial"/>
          <w:color w:val="auto"/>
          <w:sz w:val="22"/>
          <w:szCs w:val="22"/>
        </w:rPr>
        <w:t>GENERAL GUIDELINES</w:t>
      </w:r>
    </w:p>
    <w:p w14:paraId="4E9F51AF" w14:textId="77777777" w:rsidR="00EF7BEE" w:rsidRPr="00213E8F" w:rsidRDefault="00EF7BEE" w:rsidP="00337931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14:paraId="510D764C" w14:textId="77777777" w:rsidR="00C94B91" w:rsidRPr="00213E8F" w:rsidRDefault="00C94B91" w:rsidP="00337931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213E8F">
        <w:rPr>
          <w:rFonts w:ascii="Arial" w:hAnsi="Arial" w:cs="Arial"/>
          <w:sz w:val="22"/>
          <w:szCs w:val="22"/>
        </w:rPr>
        <w:t xml:space="preserve">The Professional Portfolio comprises the following: </w:t>
      </w:r>
    </w:p>
    <w:p w14:paraId="09E3424D" w14:textId="77777777" w:rsidR="008F3897" w:rsidRDefault="008F3897" w:rsidP="00E041D1">
      <w:pPr>
        <w:pStyle w:val="ListParagraph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14:paraId="6E73386C" w14:textId="77777777" w:rsidR="00C94B91" w:rsidRPr="00213E8F" w:rsidRDefault="00C94B91" w:rsidP="00337931">
      <w:pPr>
        <w:pStyle w:val="ListParagraph"/>
        <w:numPr>
          <w:ilvl w:val="0"/>
          <w:numId w:val="34"/>
        </w:numPr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  <w:u w:val="single"/>
        </w:rPr>
      </w:pPr>
      <w:r w:rsidRPr="00213E8F">
        <w:rPr>
          <w:rFonts w:ascii="Arial" w:hAnsi="Arial" w:cs="Arial"/>
          <w:sz w:val="22"/>
          <w:szCs w:val="22"/>
          <w:u w:val="single"/>
        </w:rPr>
        <w:t>Personal Statement</w:t>
      </w:r>
    </w:p>
    <w:p w14:paraId="5C053245" w14:textId="52740BBA" w:rsidR="00B24BA9" w:rsidRPr="00213E8F" w:rsidRDefault="00A8335B" w:rsidP="00A8335B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is required to provide a 500-word write-up to </w:t>
      </w:r>
      <w:r w:rsidR="00C94B91" w:rsidRPr="00213E8F">
        <w:rPr>
          <w:rFonts w:ascii="Arial" w:hAnsi="Arial" w:cs="Arial"/>
          <w:sz w:val="22"/>
          <w:szCs w:val="22"/>
        </w:rPr>
        <w:t>describe</w:t>
      </w:r>
      <w:r w:rsidR="006606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his</w:t>
      </w:r>
      <w:r w:rsidR="006F0227">
        <w:rPr>
          <w:rFonts w:ascii="Arial" w:hAnsi="Arial" w:cs="Arial"/>
          <w:sz w:val="22"/>
          <w:szCs w:val="22"/>
        </w:rPr>
        <w:t>/h</w:t>
      </w:r>
      <w:r>
        <w:rPr>
          <w:rFonts w:ascii="Arial" w:hAnsi="Arial" w:cs="Arial"/>
          <w:sz w:val="22"/>
          <w:szCs w:val="22"/>
        </w:rPr>
        <w:t xml:space="preserve">er </w:t>
      </w:r>
      <w:r w:rsidR="00C94B91" w:rsidRPr="00213E8F">
        <w:rPr>
          <w:rFonts w:ascii="Arial" w:hAnsi="Arial" w:cs="Arial"/>
          <w:sz w:val="22"/>
          <w:szCs w:val="22"/>
        </w:rPr>
        <w:t xml:space="preserve">philosophy of teaching and leadership in Early Childhood </w:t>
      </w:r>
      <w:r w:rsidR="005B64CC">
        <w:rPr>
          <w:rFonts w:ascii="Arial" w:hAnsi="Arial" w:cs="Arial"/>
          <w:sz w:val="22"/>
          <w:szCs w:val="22"/>
        </w:rPr>
        <w:t xml:space="preserve">Care and </w:t>
      </w:r>
      <w:r w:rsidR="00C94B91" w:rsidRPr="00213E8F">
        <w:rPr>
          <w:rFonts w:ascii="Arial" w:hAnsi="Arial" w:cs="Arial"/>
          <w:sz w:val="22"/>
          <w:szCs w:val="22"/>
        </w:rPr>
        <w:t>Education</w:t>
      </w:r>
      <w:r w:rsidR="00C05C5D">
        <w:rPr>
          <w:rFonts w:ascii="Arial" w:hAnsi="Arial" w:cs="Arial"/>
          <w:sz w:val="22"/>
          <w:szCs w:val="22"/>
        </w:rPr>
        <w:t xml:space="preserve">, and how </w:t>
      </w:r>
      <w:r>
        <w:rPr>
          <w:rFonts w:ascii="Arial" w:hAnsi="Arial" w:cs="Arial"/>
          <w:sz w:val="22"/>
          <w:szCs w:val="22"/>
        </w:rPr>
        <w:t>he/she</w:t>
      </w:r>
      <w:r w:rsidR="00C05C5D">
        <w:rPr>
          <w:rFonts w:ascii="Arial" w:hAnsi="Arial" w:cs="Arial"/>
          <w:sz w:val="22"/>
          <w:szCs w:val="22"/>
        </w:rPr>
        <w:t xml:space="preserve"> embodied this philosophy in </w:t>
      </w:r>
      <w:r>
        <w:rPr>
          <w:rFonts w:ascii="Arial" w:hAnsi="Arial" w:cs="Arial"/>
          <w:sz w:val="22"/>
          <w:szCs w:val="22"/>
        </w:rPr>
        <w:t>h</w:t>
      </w:r>
      <w:r w:rsidR="006F022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/her </w:t>
      </w:r>
      <w:r w:rsidR="00C05C5D">
        <w:rPr>
          <w:rFonts w:ascii="Arial" w:hAnsi="Arial" w:cs="Arial"/>
          <w:sz w:val="22"/>
          <w:szCs w:val="22"/>
        </w:rPr>
        <w:t xml:space="preserve">work in the last </w:t>
      </w:r>
      <w:r w:rsidR="006037F5">
        <w:rPr>
          <w:rFonts w:ascii="Arial" w:hAnsi="Arial" w:cs="Arial"/>
          <w:sz w:val="22"/>
          <w:szCs w:val="22"/>
        </w:rPr>
        <w:t xml:space="preserve">five (5) </w:t>
      </w:r>
      <w:r w:rsidR="00C05C5D">
        <w:rPr>
          <w:rFonts w:ascii="Arial" w:hAnsi="Arial" w:cs="Arial"/>
          <w:sz w:val="22"/>
          <w:szCs w:val="22"/>
        </w:rPr>
        <w:t>years</w:t>
      </w:r>
      <w:r w:rsidR="006606FF">
        <w:rPr>
          <w:rFonts w:ascii="Arial" w:hAnsi="Arial" w:cs="Arial"/>
          <w:sz w:val="22"/>
          <w:szCs w:val="22"/>
        </w:rPr>
        <w:t>.</w:t>
      </w:r>
    </w:p>
    <w:p w14:paraId="4E667475" w14:textId="77777777" w:rsidR="00C94B91" w:rsidRPr="00D34999" w:rsidRDefault="00C94B91" w:rsidP="00337931">
      <w:pPr>
        <w:spacing w:line="276" w:lineRule="auto"/>
        <w:rPr>
          <w:rFonts w:ascii="Arial" w:hAnsi="Arial" w:cs="Arial"/>
          <w:sz w:val="22"/>
          <w:szCs w:val="22"/>
        </w:rPr>
      </w:pPr>
    </w:p>
    <w:p w14:paraId="4B8E7BDA" w14:textId="77777777" w:rsidR="00D34999" w:rsidRPr="00AA070C" w:rsidRDefault="00D34999" w:rsidP="00337931">
      <w:pPr>
        <w:pStyle w:val="ListParagraph"/>
        <w:numPr>
          <w:ilvl w:val="0"/>
          <w:numId w:val="34"/>
        </w:numPr>
        <w:spacing w:line="276" w:lineRule="auto"/>
        <w:ind w:left="709" w:hanging="709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Competency Write-up</w:t>
      </w:r>
    </w:p>
    <w:p w14:paraId="0C424E66" w14:textId="6D8F2F5E" w:rsidR="00A8335B" w:rsidRDefault="00C12150" w:rsidP="006606FF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4552E3">
        <w:rPr>
          <w:rFonts w:ascii="Arial" w:hAnsi="Arial" w:cs="Arial"/>
          <w:sz w:val="22"/>
          <w:szCs w:val="22"/>
        </w:rPr>
        <w:t xml:space="preserve"> is</w:t>
      </w:r>
      <w:r w:rsidR="007A1D02">
        <w:rPr>
          <w:rFonts w:ascii="Arial" w:hAnsi="Arial" w:cs="Arial"/>
          <w:sz w:val="22"/>
          <w:szCs w:val="22"/>
        </w:rPr>
        <w:t xml:space="preserve"> </w:t>
      </w:r>
      <w:r w:rsidR="00DA58FE">
        <w:rPr>
          <w:rFonts w:ascii="Arial" w:hAnsi="Arial" w:cs="Arial"/>
          <w:sz w:val="22"/>
          <w:szCs w:val="22"/>
        </w:rPr>
        <w:t xml:space="preserve">required </w:t>
      </w:r>
      <w:r w:rsidR="007A1D02">
        <w:rPr>
          <w:rFonts w:ascii="Arial" w:hAnsi="Arial" w:cs="Arial"/>
          <w:sz w:val="22"/>
          <w:szCs w:val="22"/>
        </w:rPr>
        <w:t xml:space="preserve">to provide a </w:t>
      </w:r>
      <w:r w:rsidR="00DA58FE">
        <w:rPr>
          <w:rFonts w:ascii="Arial" w:hAnsi="Arial" w:cs="Arial"/>
          <w:sz w:val="22"/>
          <w:szCs w:val="22"/>
        </w:rPr>
        <w:t>100</w:t>
      </w:r>
      <w:r w:rsidR="007A1D02">
        <w:rPr>
          <w:rFonts w:ascii="Arial" w:hAnsi="Arial" w:cs="Arial"/>
          <w:sz w:val="22"/>
          <w:szCs w:val="22"/>
        </w:rPr>
        <w:t>-word write-up</w:t>
      </w:r>
      <w:r w:rsidR="006F0227">
        <w:rPr>
          <w:rFonts w:ascii="Arial" w:hAnsi="Arial" w:cs="Arial"/>
          <w:sz w:val="22"/>
          <w:szCs w:val="22"/>
        </w:rPr>
        <w:t xml:space="preserve"> per project/</w:t>
      </w:r>
      <w:r w:rsidR="004552E3">
        <w:rPr>
          <w:rFonts w:ascii="Arial" w:hAnsi="Arial" w:cs="Arial"/>
          <w:sz w:val="22"/>
          <w:szCs w:val="22"/>
        </w:rPr>
        <w:t>initiative (up to 5 projects / initiatives) that he/she has completed in the last five (5) years,</w:t>
      </w:r>
      <w:r w:rsidR="007A1D02">
        <w:rPr>
          <w:rFonts w:ascii="Arial" w:hAnsi="Arial" w:cs="Arial"/>
          <w:sz w:val="22"/>
          <w:szCs w:val="22"/>
        </w:rPr>
        <w:t xml:space="preserve"> </w:t>
      </w:r>
      <w:r w:rsidR="00D73F5D">
        <w:rPr>
          <w:rFonts w:ascii="Arial" w:hAnsi="Arial" w:cs="Arial"/>
          <w:sz w:val="22"/>
          <w:szCs w:val="22"/>
        </w:rPr>
        <w:t xml:space="preserve">and can clearly </w:t>
      </w:r>
      <w:r w:rsidR="007A1D02">
        <w:rPr>
          <w:rFonts w:ascii="Arial" w:hAnsi="Arial" w:cs="Arial"/>
          <w:sz w:val="22"/>
          <w:szCs w:val="22"/>
        </w:rPr>
        <w:t xml:space="preserve">illustrate how </w:t>
      </w:r>
      <w:r w:rsidR="004552E3">
        <w:rPr>
          <w:rFonts w:ascii="Arial" w:hAnsi="Arial" w:cs="Arial"/>
          <w:sz w:val="22"/>
          <w:szCs w:val="22"/>
        </w:rPr>
        <w:t>h</w:t>
      </w:r>
      <w:r w:rsidR="006F0227">
        <w:rPr>
          <w:rFonts w:ascii="Arial" w:hAnsi="Arial" w:cs="Arial"/>
          <w:sz w:val="22"/>
          <w:szCs w:val="22"/>
        </w:rPr>
        <w:t>e</w:t>
      </w:r>
      <w:r w:rsidR="004552E3">
        <w:rPr>
          <w:rFonts w:ascii="Arial" w:hAnsi="Arial" w:cs="Arial"/>
          <w:sz w:val="22"/>
          <w:szCs w:val="22"/>
        </w:rPr>
        <w:t>/she has</w:t>
      </w:r>
      <w:r w:rsidR="007A1D02">
        <w:rPr>
          <w:rFonts w:ascii="Arial" w:hAnsi="Arial" w:cs="Arial"/>
          <w:sz w:val="22"/>
          <w:szCs w:val="22"/>
        </w:rPr>
        <w:t xml:space="preserve"> met the competencies of </w:t>
      </w:r>
      <w:r w:rsidR="002C26C8">
        <w:rPr>
          <w:rFonts w:ascii="Arial" w:hAnsi="Arial" w:cs="Arial"/>
          <w:sz w:val="22"/>
          <w:szCs w:val="22"/>
        </w:rPr>
        <w:t>a</w:t>
      </w:r>
      <w:r w:rsidR="002C26C8" w:rsidRPr="002C26C8">
        <w:rPr>
          <w:rFonts w:ascii="Arial" w:hAnsi="Arial" w:cs="Arial"/>
          <w:sz w:val="22"/>
          <w:szCs w:val="22"/>
        </w:rPr>
        <w:t xml:space="preserve"> </w:t>
      </w:r>
      <w:r w:rsidR="002C26C8">
        <w:rPr>
          <w:rFonts w:ascii="Arial" w:hAnsi="Arial" w:cs="Arial"/>
          <w:sz w:val="22"/>
          <w:szCs w:val="22"/>
        </w:rPr>
        <w:t xml:space="preserve">Senior Centre Leader/Senior Lead Teacher in </w:t>
      </w:r>
      <w:r w:rsidR="007A1D02">
        <w:rPr>
          <w:rFonts w:ascii="Arial" w:hAnsi="Arial" w:cs="Arial"/>
          <w:sz w:val="22"/>
          <w:szCs w:val="22"/>
        </w:rPr>
        <w:t>each skill category</w:t>
      </w:r>
      <w:r w:rsidR="004552E3">
        <w:rPr>
          <w:rFonts w:ascii="Arial" w:hAnsi="Arial" w:cs="Arial"/>
          <w:sz w:val="22"/>
          <w:szCs w:val="22"/>
        </w:rPr>
        <w:t>.</w:t>
      </w:r>
      <w:r w:rsidR="007A1D02">
        <w:rPr>
          <w:rFonts w:ascii="Arial" w:hAnsi="Arial" w:cs="Arial"/>
          <w:sz w:val="22"/>
          <w:szCs w:val="22"/>
        </w:rPr>
        <w:t xml:space="preserve"> </w:t>
      </w:r>
    </w:p>
    <w:p w14:paraId="33107507" w14:textId="77777777" w:rsidR="00A8335B" w:rsidRDefault="00A8335B" w:rsidP="006606FF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343241BF" w14:textId="4CA9C0C5" w:rsidR="00724135" w:rsidRDefault="006F0227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</w:t>
      </w:r>
      <w:r w:rsidR="00A833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C12150">
        <w:rPr>
          <w:rFonts w:ascii="Arial" w:hAnsi="Arial" w:cs="Arial"/>
          <w:sz w:val="22"/>
          <w:szCs w:val="22"/>
        </w:rPr>
        <w:t>Applicant</w:t>
      </w:r>
      <w:r w:rsidR="00A8335B">
        <w:rPr>
          <w:rFonts w:ascii="Arial" w:hAnsi="Arial" w:cs="Arial"/>
          <w:sz w:val="22"/>
          <w:szCs w:val="22"/>
        </w:rPr>
        <w:t xml:space="preserve"> is required to </w:t>
      </w:r>
      <w:r w:rsidR="00911C67">
        <w:rPr>
          <w:rFonts w:ascii="Arial" w:hAnsi="Arial" w:cs="Arial"/>
          <w:sz w:val="22"/>
          <w:szCs w:val="22"/>
        </w:rPr>
        <w:t>provide</w:t>
      </w:r>
      <w:r w:rsidR="007A1D02">
        <w:rPr>
          <w:rFonts w:ascii="Arial" w:hAnsi="Arial" w:cs="Arial"/>
          <w:sz w:val="22"/>
          <w:szCs w:val="22"/>
        </w:rPr>
        <w:t xml:space="preserve"> documentary evidence </w:t>
      </w:r>
      <w:r w:rsidR="007A1D02" w:rsidRPr="00F257F5">
        <w:rPr>
          <w:rFonts w:ascii="Arial" w:hAnsi="Arial" w:cs="Arial"/>
          <w:i/>
          <w:sz w:val="22"/>
          <w:szCs w:val="22"/>
        </w:rPr>
        <w:t xml:space="preserve">(e.g. publications, reports, videos, testimonials, </w:t>
      </w:r>
      <w:r w:rsidRPr="00F257F5">
        <w:rPr>
          <w:rFonts w:ascii="Arial" w:hAnsi="Arial" w:cs="Arial"/>
          <w:i/>
          <w:sz w:val="22"/>
          <w:szCs w:val="22"/>
        </w:rPr>
        <w:t>t</w:t>
      </w:r>
      <w:r w:rsidR="0046684A" w:rsidRPr="00F257F5">
        <w:rPr>
          <w:rFonts w:ascii="Arial" w:hAnsi="Arial" w:cs="Arial"/>
          <w:i/>
          <w:sz w:val="22"/>
          <w:szCs w:val="22"/>
        </w:rPr>
        <w:t xml:space="preserve">eaching </w:t>
      </w:r>
      <w:r w:rsidRPr="00F257F5">
        <w:rPr>
          <w:rFonts w:ascii="Arial" w:hAnsi="Arial" w:cs="Arial"/>
          <w:i/>
          <w:sz w:val="22"/>
          <w:szCs w:val="22"/>
        </w:rPr>
        <w:t>and</w:t>
      </w:r>
      <w:r w:rsidR="0046684A" w:rsidRPr="00F257F5">
        <w:rPr>
          <w:rFonts w:ascii="Arial" w:hAnsi="Arial" w:cs="Arial"/>
          <w:i/>
          <w:sz w:val="22"/>
          <w:szCs w:val="22"/>
        </w:rPr>
        <w:t xml:space="preserve"> </w:t>
      </w:r>
      <w:r w:rsidRPr="00F257F5">
        <w:rPr>
          <w:rFonts w:ascii="Arial" w:hAnsi="Arial" w:cs="Arial"/>
          <w:i/>
          <w:sz w:val="22"/>
          <w:szCs w:val="22"/>
        </w:rPr>
        <w:t>l</w:t>
      </w:r>
      <w:r w:rsidR="0046684A" w:rsidRPr="00F257F5">
        <w:rPr>
          <w:rFonts w:ascii="Arial" w:hAnsi="Arial" w:cs="Arial"/>
          <w:i/>
          <w:sz w:val="22"/>
          <w:szCs w:val="22"/>
        </w:rPr>
        <w:t>earning</w:t>
      </w:r>
      <w:r w:rsidR="007A1D02" w:rsidRPr="00F257F5">
        <w:rPr>
          <w:rFonts w:ascii="Arial" w:hAnsi="Arial" w:cs="Arial"/>
          <w:i/>
          <w:sz w:val="22"/>
          <w:szCs w:val="22"/>
        </w:rPr>
        <w:t xml:space="preserve"> resources</w:t>
      </w:r>
      <w:r w:rsidRPr="00F257F5">
        <w:rPr>
          <w:rFonts w:ascii="Arial" w:hAnsi="Arial" w:cs="Arial"/>
          <w:i/>
          <w:sz w:val="22"/>
          <w:szCs w:val="22"/>
        </w:rPr>
        <w:t>, etc.</w:t>
      </w:r>
      <w:r w:rsidR="007A1D02" w:rsidRPr="00F257F5">
        <w:rPr>
          <w:rFonts w:ascii="Arial" w:hAnsi="Arial" w:cs="Arial"/>
          <w:i/>
          <w:sz w:val="22"/>
          <w:szCs w:val="22"/>
        </w:rPr>
        <w:t>)</w:t>
      </w:r>
      <w:r w:rsidR="007A1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projects/initiatives </w:t>
      </w:r>
      <w:r w:rsidR="00911C67">
        <w:rPr>
          <w:rFonts w:ascii="Arial" w:hAnsi="Arial" w:cs="Arial"/>
          <w:sz w:val="22"/>
          <w:szCs w:val="22"/>
        </w:rPr>
        <w:t>stated</w:t>
      </w:r>
      <w:r>
        <w:rPr>
          <w:rFonts w:ascii="Arial" w:hAnsi="Arial" w:cs="Arial"/>
          <w:sz w:val="22"/>
          <w:szCs w:val="22"/>
        </w:rPr>
        <w:t xml:space="preserve"> in the Competency Write-up</w:t>
      </w:r>
      <w:r w:rsidR="00911C67">
        <w:rPr>
          <w:rFonts w:ascii="Arial" w:hAnsi="Arial" w:cs="Arial"/>
          <w:sz w:val="22"/>
          <w:szCs w:val="22"/>
        </w:rPr>
        <w:t>, should he/she be shortlisted for the presentation cum interview session. This is</w:t>
      </w:r>
      <w:r>
        <w:rPr>
          <w:rFonts w:ascii="Arial" w:hAnsi="Arial" w:cs="Arial"/>
          <w:sz w:val="22"/>
          <w:szCs w:val="22"/>
        </w:rPr>
        <w:t xml:space="preserve"> </w:t>
      </w:r>
      <w:r w:rsidR="007A1D02">
        <w:rPr>
          <w:rFonts w:ascii="Arial" w:hAnsi="Arial" w:cs="Arial"/>
          <w:sz w:val="22"/>
          <w:szCs w:val="22"/>
        </w:rPr>
        <w:t xml:space="preserve">to showcase the best of </w:t>
      </w:r>
      <w:r w:rsidR="00911C67">
        <w:rPr>
          <w:rFonts w:ascii="Arial" w:hAnsi="Arial" w:cs="Arial"/>
          <w:sz w:val="22"/>
          <w:szCs w:val="22"/>
        </w:rPr>
        <w:t>his/her</w:t>
      </w:r>
      <w:r w:rsidR="007A1D02">
        <w:rPr>
          <w:rFonts w:ascii="Arial" w:hAnsi="Arial" w:cs="Arial"/>
          <w:sz w:val="22"/>
          <w:szCs w:val="22"/>
        </w:rPr>
        <w:t xml:space="preserve"> personal and professional growth as a Senior Centre Leader/Senior Lead Teacher. </w:t>
      </w:r>
    </w:p>
    <w:p w14:paraId="151EF262" w14:textId="77777777" w:rsidR="00724135" w:rsidRDefault="007241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9DCA27" w14:textId="77777777" w:rsidR="007A1D02" w:rsidRDefault="007A1D02" w:rsidP="00337931">
      <w:pPr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94B91" w:rsidRPr="00B24BA9" w14:paraId="47721170" w14:textId="77777777" w:rsidTr="00724135">
        <w:trPr>
          <w:trHeight w:val="454"/>
        </w:trPr>
        <w:tc>
          <w:tcPr>
            <w:tcW w:w="9487" w:type="dxa"/>
            <w:shd w:val="clear" w:color="auto" w:fill="D9D9D9" w:themeFill="background1" w:themeFillShade="D9"/>
            <w:vAlign w:val="center"/>
          </w:tcPr>
          <w:p w14:paraId="43E51C0E" w14:textId="275532E3" w:rsidR="00C94B91" w:rsidRPr="00213E8F" w:rsidRDefault="004552E3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F389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94B91" w:rsidRPr="00213E8F">
              <w:rPr>
                <w:rFonts w:ascii="Arial" w:hAnsi="Arial" w:cs="Arial"/>
                <w:b/>
                <w:sz w:val="22"/>
                <w:szCs w:val="22"/>
              </w:rPr>
              <w:t xml:space="preserve">PERSONAL STATEMENT </w:t>
            </w:r>
          </w:p>
        </w:tc>
      </w:tr>
      <w:tr w:rsidR="00C94B91" w:rsidRPr="00B24BA9" w14:paraId="092E0126" w14:textId="77777777" w:rsidTr="008F0FA3">
        <w:trPr>
          <w:trHeight w:val="955"/>
        </w:trPr>
        <w:tc>
          <w:tcPr>
            <w:tcW w:w="9487" w:type="dxa"/>
            <w:shd w:val="clear" w:color="auto" w:fill="auto"/>
            <w:vAlign w:val="center"/>
          </w:tcPr>
          <w:p w14:paraId="41FC5AA3" w14:textId="50761929" w:rsidR="00C94B91" w:rsidRPr="00213E8F" w:rsidRDefault="00C94B91" w:rsidP="008F0FA3">
            <w:pPr>
              <w:jc w:val="both"/>
            </w:pPr>
            <w:r w:rsidRPr="008A60E1">
              <w:rPr>
                <w:rFonts w:ascii="Arial" w:hAnsi="Arial" w:cs="Arial"/>
                <w:i/>
                <w:sz w:val="22"/>
                <w:szCs w:val="22"/>
              </w:rPr>
              <w:t xml:space="preserve">In no more than </w:t>
            </w:r>
            <w:r w:rsidR="00D3554E" w:rsidRPr="008A60E1">
              <w:rPr>
                <w:rFonts w:ascii="Arial" w:hAnsi="Arial" w:cs="Arial"/>
                <w:i/>
                <w:sz w:val="22"/>
                <w:szCs w:val="22"/>
              </w:rPr>
              <w:t xml:space="preserve">500 </w:t>
            </w:r>
            <w:r w:rsidRPr="008A60E1">
              <w:rPr>
                <w:rFonts w:ascii="Arial" w:hAnsi="Arial" w:cs="Arial"/>
                <w:i/>
                <w:sz w:val="22"/>
                <w:szCs w:val="22"/>
              </w:rPr>
              <w:t>words, describe</w:t>
            </w:r>
            <w:r w:rsidR="00D3554E" w:rsidRPr="008A60E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13E8F" w:rsidRPr="008F0FA3">
              <w:rPr>
                <w:rFonts w:ascii="Arial" w:hAnsi="Arial" w:cs="Arial"/>
                <w:i/>
                <w:sz w:val="22"/>
                <w:szCs w:val="22"/>
              </w:rPr>
              <w:t xml:space="preserve">your philosophy of teaching and leadership in Early Childhood </w:t>
            </w:r>
            <w:r w:rsidR="005B64CC" w:rsidRPr="008F0FA3">
              <w:rPr>
                <w:rFonts w:ascii="Arial" w:hAnsi="Arial" w:cs="Arial"/>
                <w:i/>
                <w:sz w:val="22"/>
                <w:szCs w:val="22"/>
              </w:rPr>
              <w:t xml:space="preserve">Care and </w:t>
            </w:r>
            <w:r w:rsidR="00213E8F" w:rsidRPr="008F0FA3">
              <w:rPr>
                <w:rFonts w:ascii="Arial" w:hAnsi="Arial" w:cs="Arial"/>
                <w:i/>
                <w:sz w:val="22"/>
                <w:szCs w:val="22"/>
              </w:rPr>
              <w:t>Education</w:t>
            </w:r>
            <w:r w:rsidR="007A1D02" w:rsidRPr="008F0FA3">
              <w:rPr>
                <w:rFonts w:ascii="Arial" w:hAnsi="Arial" w:cs="Arial"/>
                <w:i/>
                <w:sz w:val="22"/>
                <w:szCs w:val="22"/>
              </w:rPr>
              <w:t>, and how you have embodied this philosophy in your work in the last 3 years</w:t>
            </w:r>
            <w:r w:rsidR="00D3554E" w:rsidRPr="008A60E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94B91" w:rsidRPr="00B24BA9" w14:paraId="58112F50" w14:textId="77777777" w:rsidTr="00724135">
        <w:trPr>
          <w:trHeight w:val="454"/>
        </w:trPr>
        <w:tc>
          <w:tcPr>
            <w:tcW w:w="9487" w:type="dxa"/>
            <w:shd w:val="clear" w:color="auto" w:fill="auto"/>
            <w:vAlign w:val="center"/>
          </w:tcPr>
          <w:p w14:paraId="44EED1CA" w14:textId="77777777" w:rsidR="00C94B91" w:rsidRPr="008F0FA3" w:rsidRDefault="00C94B91" w:rsidP="00661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31B0F" w14:textId="77777777" w:rsidR="001A241F" w:rsidRPr="00E551C0" w:rsidRDefault="001A241F" w:rsidP="001A24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61DEC6" w14:textId="77777777" w:rsidR="001A241F" w:rsidRPr="008F0FA3" w:rsidRDefault="001A241F" w:rsidP="00661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C20FA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A08DE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2CB4B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2DE140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2733DD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D5012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59184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DC39AA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CF7E4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DEA418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4A046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7115F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24752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6FE8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ECCBF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1771C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317BB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C2415F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52929C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F2DE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200E52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223BF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24CED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DE15C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FB6848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C4E2D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FDAC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8FA9B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2DEE1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D3E06" w14:textId="77777777" w:rsidR="00C94B91" w:rsidRPr="00213E8F" w:rsidRDefault="00C94B91" w:rsidP="006616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65106AD" w14:textId="77777777" w:rsidR="00C94B91" w:rsidRPr="00213E8F" w:rsidRDefault="00C94B91" w:rsidP="00C94B91">
      <w:pPr>
        <w:rPr>
          <w:rFonts w:ascii="Arial" w:hAnsi="Arial" w:cs="Arial"/>
        </w:rPr>
        <w:sectPr w:rsidR="00C94B91" w:rsidRPr="00213E8F" w:rsidSect="001D30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133" w:bottom="1440" w:left="1276" w:header="850" w:footer="283" w:gutter="0"/>
          <w:cols w:space="708"/>
          <w:docGrid w:linePitch="360"/>
        </w:sectPr>
      </w:pP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5305"/>
        <w:gridCol w:w="2970"/>
        <w:gridCol w:w="7200"/>
      </w:tblGrid>
      <w:tr w:rsidR="0082746A" w:rsidRPr="00B24BA9" w14:paraId="18039443" w14:textId="77777777" w:rsidTr="008F0FA3">
        <w:trPr>
          <w:trHeight w:val="412"/>
          <w:jc w:val="center"/>
        </w:trPr>
        <w:tc>
          <w:tcPr>
            <w:tcW w:w="15475" w:type="dxa"/>
            <w:gridSpan w:val="3"/>
            <w:shd w:val="clear" w:color="auto" w:fill="D9D9D9" w:themeFill="background1" w:themeFillShade="D9"/>
            <w:vAlign w:val="center"/>
          </w:tcPr>
          <w:p w14:paraId="0D79E2EF" w14:textId="7FF68026" w:rsidR="0082746A" w:rsidRPr="008F0FA3" w:rsidRDefault="004552E3" w:rsidP="008F0FA3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 xml:space="preserve">2. </w:t>
            </w:r>
            <w:r w:rsidR="0082746A" w:rsidRPr="008F0FA3">
              <w:rPr>
                <w:rFonts w:ascii="Arial" w:hAnsi="Arial" w:cs="Arial"/>
                <w:b/>
                <w:sz w:val="22"/>
                <w:szCs w:val="24"/>
              </w:rPr>
              <w:t>COMPETENCY WRITE-UP</w:t>
            </w:r>
          </w:p>
        </w:tc>
      </w:tr>
      <w:tr w:rsidR="00B24BA9" w:rsidRPr="00B24BA9" w14:paraId="21F358F1" w14:textId="77777777" w:rsidTr="008F0FA3">
        <w:trPr>
          <w:trHeight w:val="1099"/>
          <w:jc w:val="center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5C5B92F9" w14:textId="702842D2" w:rsidR="00B24BA9" w:rsidRPr="0082746A" w:rsidRDefault="00B53ABE" w:rsidP="00B53AB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SKILL CATEGORY</w:t>
            </w:r>
            <w:r w:rsidR="00B24BA9" w:rsidRPr="0082746A">
              <w:rPr>
                <w:rFonts w:ascii="Arial" w:hAnsi="Arial" w:cs="Arial"/>
                <w:b/>
                <w:sz w:val="22"/>
                <w:szCs w:val="24"/>
              </w:rPr>
              <w:t xml:space="preserve"> 1: DEVELOPING THE CHILD HOLISTICALLY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0811935" w14:textId="50F11E84" w:rsidR="00B24BA9" w:rsidRDefault="00F02485" w:rsidP="00B53AB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7D707FEE" w14:textId="75040288" w:rsidR="00F21479" w:rsidRPr="0082746A" w:rsidRDefault="00F21479" w:rsidP="00B53AB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(up to 5 projects / initiatives)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5FE8CB1D" w14:textId="4D2C8219" w:rsidR="00B24BA9" w:rsidRDefault="00F02485" w:rsidP="0082746A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00C508E8" w14:textId="3F87D23F" w:rsidR="00B24BA9" w:rsidRPr="0082746A" w:rsidRDefault="00F02485" w:rsidP="00596E00">
            <w:pPr>
              <w:rPr>
                <w:rFonts w:ascii="Arial" w:hAnsi="Arial" w:cs="Arial"/>
                <w:sz w:val="22"/>
                <w:szCs w:val="24"/>
              </w:rPr>
            </w:pPr>
            <w:r w:rsidRPr="0082746A">
              <w:rPr>
                <w:rFonts w:ascii="Arial" w:hAnsi="Arial" w:cs="Arial"/>
                <w:sz w:val="22"/>
                <w:szCs w:val="24"/>
              </w:rPr>
              <w:t xml:space="preserve">(Using Arial Font </w:t>
            </w:r>
            <w:r>
              <w:rPr>
                <w:rFonts w:ascii="Arial" w:hAnsi="Arial" w:cs="Arial"/>
                <w:sz w:val="22"/>
                <w:szCs w:val="24"/>
              </w:rPr>
              <w:t>11</w:t>
            </w:r>
            <w:r w:rsidRPr="0082746A">
              <w:rPr>
                <w:rFonts w:ascii="Arial" w:hAnsi="Arial" w:cs="Arial"/>
                <w:sz w:val="22"/>
                <w:szCs w:val="24"/>
              </w:rPr>
              <w:t xml:space="preserve">, in no more than </w:t>
            </w:r>
            <w:r>
              <w:rPr>
                <w:rFonts w:ascii="Arial" w:hAnsi="Arial" w:cs="Arial"/>
                <w:sz w:val="22"/>
                <w:szCs w:val="24"/>
              </w:rPr>
              <w:t>100</w:t>
            </w:r>
            <w:r w:rsidRPr="0082746A">
              <w:rPr>
                <w:rFonts w:ascii="Arial" w:hAnsi="Arial" w:cs="Arial"/>
                <w:sz w:val="22"/>
                <w:szCs w:val="24"/>
              </w:rPr>
              <w:t xml:space="preserve"> words</w:t>
            </w:r>
            <w:r>
              <w:rPr>
                <w:rFonts w:ascii="Arial" w:hAnsi="Arial" w:cs="Arial"/>
                <w:sz w:val="22"/>
                <w:szCs w:val="24"/>
              </w:rPr>
              <w:t xml:space="preserve"> per project / initiative</w:t>
            </w:r>
            <w:r w:rsidRPr="0082746A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F02485" w:rsidRPr="00B24BA9" w14:paraId="24AFE6F8" w14:textId="77777777" w:rsidTr="008F0FA3">
        <w:trPr>
          <w:trHeight w:val="1440"/>
          <w:jc w:val="center"/>
        </w:trPr>
        <w:tc>
          <w:tcPr>
            <w:tcW w:w="5305" w:type="dxa"/>
            <w:vMerge w:val="restart"/>
          </w:tcPr>
          <w:p w14:paraId="2450C948" w14:textId="77777777" w:rsidR="00F02485" w:rsidRPr="008F0FA3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0FA7D2EC" w14:textId="746D688C" w:rsidR="00F02485" w:rsidRPr="008F0FA3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szCs w:val="24"/>
                <w:u w:val="single"/>
              </w:rPr>
              <w:t>For Senior Centre Leader</w:t>
            </w:r>
          </w:p>
          <w:p w14:paraId="34535DA5" w14:textId="77777777" w:rsidR="00F02485" w:rsidRPr="008F0FA3" w:rsidRDefault="00F02485" w:rsidP="00447BBA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>Champion the Implementation of Quality Teaching and Learning Approaches at the Cluster Level</w:t>
            </w:r>
          </w:p>
          <w:p w14:paraId="7D3C6415" w14:textId="77777777" w:rsidR="00F02485" w:rsidRPr="008F0FA3" w:rsidRDefault="00F02485" w:rsidP="00447BBA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>Facilitate the Design, Implementation and Review of Curricula and Programmes within the Cluster</w:t>
            </w:r>
          </w:p>
          <w:p w14:paraId="10D879B9" w14:textId="2AC79DA2" w:rsidR="00F02485" w:rsidRPr="008F0FA3" w:rsidRDefault="00F02485" w:rsidP="00447BBA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>Champion the Integration of the Core Values of Early Childhood Care and Education within Curricula and Programmes across the Cluster</w:t>
            </w:r>
          </w:p>
          <w:p w14:paraId="5BC26248" w14:textId="77777777" w:rsidR="00F02485" w:rsidRPr="008F0FA3" w:rsidRDefault="00F02485" w:rsidP="00447BBA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>Champion Quality Learning Environments in Centres within the Cluster</w:t>
            </w:r>
          </w:p>
          <w:p w14:paraId="4B414736" w14:textId="77777777" w:rsidR="00F02485" w:rsidRPr="008F0FA3" w:rsidRDefault="00F02485" w:rsidP="00447BBA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>Guide Cluster in Enhancing Caring, Trusting and Respectful Relationships with Children</w:t>
            </w:r>
          </w:p>
          <w:p w14:paraId="2255C167" w14:textId="77777777" w:rsidR="00F02485" w:rsidRPr="008F0FA3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  <w:p w14:paraId="4EE95DA4" w14:textId="77777777" w:rsidR="00F02485" w:rsidRPr="008F0FA3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szCs w:val="24"/>
                <w:u w:val="single"/>
              </w:rPr>
              <w:t>For Senior Lead Teacher</w:t>
            </w:r>
          </w:p>
          <w:p w14:paraId="69BA3285" w14:textId="77777777" w:rsidR="00F02485" w:rsidRPr="008F0FA3" w:rsidRDefault="00F02485" w:rsidP="00447BB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>Drive the Implementation of Quality Teaching and Learning Approaches at the Cluster Level</w:t>
            </w:r>
          </w:p>
          <w:p w14:paraId="2730FF45" w14:textId="77777777" w:rsidR="00F02485" w:rsidRPr="008F0FA3" w:rsidRDefault="00F02485" w:rsidP="00447BB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>Lead in Designing, Implementing and Reviewing Curricula and Programmes within the Cluster</w:t>
            </w:r>
          </w:p>
          <w:p w14:paraId="1DBDC393" w14:textId="46F70C05" w:rsidR="00F02485" w:rsidRPr="008F0FA3" w:rsidRDefault="00F02485" w:rsidP="00447BB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>Lead in Integrating the Core Values of Early Childhood Care and Education within Curricula and Programmes across the Cluster</w:t>
            </w:r>
          </w:p>
          <w:p w14:paraId="14049926" w14:textId="77777777" w:rsidR="00F02485" w:rsidRPr="008F0FA3" w:rsidRDefault="00F02485" w:rsidP="00447BB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>Drive the Implementation of Strategies for Quality Learning Environments across the Cluster</w:t>
            </w:r>
          </w:p>
          <w:p w14:paraId="0F7409DE" w14:textId="77777777" w:rsidR="00F02485" w:rsidRPr="008F0FA3" w:rsidRDefault="00F02485" w:rsidP="00447BB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8F0FA3">
              <w:rPr>
                <w:rFonts w:ascii="Arial" w:hAnsi="Arial" w:cs="Arial"/>
                <w:sz w:val="22"/>
                <w:szCs w:val="24"/>
              </w:rPr>
              <w:t xml:space="preserve">Guide Cluster in Enhancing Caring, Trusting and Respectful Relationships with Children </w:t>
            </w:r>
          </w:p>
          <w:p w14:paraId="71AB52ED" w14:textId="77777777" w:rsidR="00F02485" w:rsidRPr="008F0FA3" w:rsidRDefault="00F02485" w:rsidP="00EC6A79">
            <w:pPr>
              <w:autoSpaceDE w:val="0"/>
              <w:autoSpaceDN w:val="0"/>
              <w:adjustRightInd w:val="0"/>
              <w:ind w:right="480"/>
              <w:contextualSpacing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70" w:type="dxa"/>
          </w:tcPr>
          <w:p w14:paraId="38E24142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9940A9" w14:textId="1B918684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0" w:type="dxa"/>
          </w:tcPr>
          <w:p w14:paraId="665CA5CA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5A2E52" w14:textId="59AD3F2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7ECA3D0E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68DE65FF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970" w:type="dxa"/>
          </w:tcPr>
          <w:p w14:paraId="68D5CD1F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FBE9A3" w14:textId="0030BD2B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0" w:type="dxa"/>
          </w:tcPr>
          <w:p w14:paraId="5B5F5E0A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3EF1AC" w14:textId="26746BFC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4C953FBF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609725C5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970" w:type="dxa"/>
          </w:tcPr>
          <w:p w14:paraId="43D15716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90EC5B" w14:textId="7C682E9E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4122194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FC82737" w14:textId="734AB51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3D823658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3FDA755F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970" w:type="dxa"/>
          </w:tcPr>
          <w:p w14:paraId="18AB887E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D585AB" w14:textId="7D509D32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C99E362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75C7E4" w14:textId="5BC7D742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6BB8345F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34B90BBD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970" w:type="dxa"/>
          </w:tcPr>
          <w:p w14:paraId="44DE862A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042B80" w14:textId="0F979291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0" w:type="dxa"/>
          </w:tcPr>
          <w:p w14:paraId="2C0962E9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059F2C" w14:textId="4E3A422C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9FD844A" w14:textId="77777777" w:rsidR="00F02485" w:rsidRDefault="00F02485">
      <w:r>
        <w:br w:type="page"/>
      </w: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5305"/>
        <w:gridCol w:w="2970"/>
        <w:gridCol w:w="7200"/>
      </w:tblGrid>
      <w:tr w:rsidR="004E57D0" w:rsidRPr="00B24BA9" w14:paraId="12E4B477" w14:textId="77777777" w:rsidTr="008F0FA3">
        <w:trPr>
          <w:trHeight w:val="1072"/>
          <w:jc w:val="center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0B3C7025" w14:textId="52921A08" w:rsidR="004E57D0" w:rsidRPr="0082746A" w:rsidRDefault="004E57D0" w:rsidP="004E5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>SKILL CATEGORY</w:t>
            </w:r>
            <w:r w:rsidRPr="0082746A">
              <w:rPr>
                <w:rFonts w:ascii="Arial" w:hAnsi="Arial" w:cs="Arial"/>
                <w:b/>
                <w:sz w:val="22"/>
                <w:szCs w:val="24"/>
              </w:rPr>
              <w:t xml:space="preserve"> 2: COLLABORATING WITH FAMILIES AND COMMUNITY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D10CA5E" w14:textId="7057F05E" w:rsidR="004E57D0" w:rsidRDefault="004E57D0" w:rsidP="004E57D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266507D7" w14:textId="68305B5A" w:rsidR="00F21479" w:rsidRPr="0082746A" w:rsidRDefault="00F21479" w:rsidP="004E57D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(up to 5 projects / initiatives)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23072876" w14:textId="77777777" w:rsidR="004E57D0" w:rsidRDefault="004E57D0" w:rsidP="004E57D0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1B833068" w14:textId="78AD3663" w:rsidR="004E57D0" w:rsidRPr="0082746A" w:rsidRDefault="004E57D0" w:rsidP="004E57D0">
            <w:pPr>
              <w:rPr>
                <w:rFonts w:ascii="Arial" w:hAnsi="Arial" w:cs="Arial"/>
                <w:sz w:val="22"/>
                <w:szCs w:val="24"/>
              </w:rPr>
            </w:pPr>
            <w:r w:rsidRPr="0082746A">
              <w:rPr>
                <w:rFonts w:ascii="Arial" w:hAnsi="Arial" w:cs="Arial"/>
                <w:sz w:val="22"/>
                <w:szCs w:val="24"/>
              </w:rPr>
              <w:t xml:space="preserve">(Using Arial Font </w:t>
            </w:r>
            <w:r>
              <w:rPr>
                <w:rFonts w:ascii="Arial" w:hAnsi="Arial" w:cs="Arial"/>
                <w:sz w:val="22"/>
                <w:szCs w:val="24"/>
              </w:rPr>
              <w:t>11</w:t>
            </w:r>
            <w:r w:rsidRPr="0082746A">
              <w:rPr>
                <w:rFonts w:ascii="Arial" w:hAnsi="Arial" w:cs="Arial"/>
                <w:sz w:val="22"/>
                <w:szCs w:val="24"/>
              </w:rPr>
              <w:t xml:space="preserve">, in no more than </w:t>
            </w:r>
            <w:r>
              <w:rPr>
                <w:rFonts w:ascii="Arial" w:hAnsi="Arial" w:cs="Arial"/>
                <w:sz w:val="22"/>
                <w:szCs w:val="24"/>
              </w:rPr>
              <w:t>100</w:t>
            </w:r>
            <w:r w:rsidRPr="0082746A">
              <w:rPr>
                <w:rFonts w:ascii="Arial" w:hAnsi="Arial" w:cs="Arial"/>
                <w:sz w:val="22"/>
                <w:szCs w:val="24"/>
              </w:rPr>
              <w:t xml:space="preserve"> words</w:t>
            </w:r>
            <w:r>
              <w:rPr>
                <w:rFonts w:ascii="Arial" w:hAnsi="Arial" w:cs="Arial"/>
                <w:sz w:val="22"/>
                <w:szCs w:val="24"/>
              </w:rPr>
              <w:t xml:space="preserve"> per project / initiative</w:t>
            </w:r>
            <w:r w:rsidRPr="0082746A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4E57D0" w:rsidRPr="00B24BA9" w14:paraId="6773683F" w14:textId="77777777" w:rsidTr="008F0FA3">
        <w:trPr>
          <w:trHeight w:val="1440"/>
          <w:jc w:val="center"/>
        </w:trPr>
        <w:tc>
          <w:tcPr>
            <w:tcW w:w="5305" w:type="dxa"/>
            <w:vMerge w:val="restart"/>
          </w:tcPr>
          <w:p w14:paraId="0ED21CFB" w14:textId="77777777" w:rsidR="004E57D0" w:rsidRPr="008F0FA3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6AEBF2EC" w14:textId="6BA0B1CE" w:rsidR="004E57D0" w:rsidRPr="008F0FA3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>For Senior Centre Leader</w:t>
            </w:r>
          </w:p>
          <w:p w14:paraId="78D342B0" w14:textId="1C5DC98F" w:rsidR="004E57D0" w:rsidRDefault="004E57D0" w:rsidP="00447BB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Establish a Culture of Professional Collaboration with Families and Community Stakeholders within the Cluster</w:t>
            </w:r>
          </w:p>
          <w:p w14:paraId="5BB25CFC" w14:textId="77777777" w:rsidR="004E57D0" w:rsidRPr="008F0FA3" w:rsidRDefault="004E57D0" w:rsidP="00447BB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Foster Business Relationships and Organisational Diversity</w:t>
            </w:r>
          </w:p>
          <w:p w14:paraId="64A623E9" w14:textId="77777777" w:rsidR="004E57D0" w:rsidRPr="008F0FA3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54BC7EDB" w14:textId="77777777" w:rsidR="004E57D0" w:rsidRPr="008F0FA3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>For Senior Lead Teacher</w:t>
            </w:r>
          </w:p>
          <w:p w14:paraId="5E5B6FE6" w14:textId="77777777" w:rsidR="004E57D0" w:rsidRPr="008F0FA3" w:rsidRDefault="004E57D0" w:rsidP="00447BB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Establish a Culture of Professional Collaboration with Families and Community Stakeholders within the Cluster</w:t>
            </w:r>
          </w:p>
          <w:p w14:paraId="74E0AA4F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F29E25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B5E95E6" w14:textId="77777777" w:rsidR="004E57D0" w:rsidRPr="00B24BA9" w:rsidRDefault="004E5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BDCD8BA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26A97F35" w14:textId="04E2CCF0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7200" w:type="dxa"/>
          </w:tcPr>
          <w:p w14:paraId="7013FA2A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48D9D2A9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E57D0" w:rsidRPr="00B24BA9" w14:paraId="4F22FACB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546FBDD2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687FCCB4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DD20E4F" w14:textId="4CDD7FE2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7200" w:type="dxa"/>
          </w:tcPr>
          <w:p w14:paraId="3A72D301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5E7BD18D" w14:textId="0D596B3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2D2EB6D6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3796C206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5F74879B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2D9E402A" w14:textId="38CB0466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7200" w:type="dxa"/>
          </w:tcPr>
          <w:p w14:paraId="78D19777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2B1058E3" w14:textId="78192C9E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66D9332B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206C9B4D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4F0FB84C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018E913F" w14:textId="70BAF32B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7200" w:type="dxa"/>
          </w:tcPr>
          <w:p w14:paraId="2BDD9048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5566E12C" w14:textId="3C2328B6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5CE061FF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751653C8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06E54187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749907A7" w14:textId="47F46C22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7200" w:type="dxa"/>
          </w:tcPr>
          <w:p w14:paraId="76717034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2DC7965E" w14:textId="42F2C4B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</w:tbl>
    <w:p w14:paraId="0BE14238" w14:textId="77777777" w:rsidR="004E57D0" w:rsidRDefault="004E57D0">
      <w:r>
        <w:br w:type="page"/>
      </w: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5305"/>
        <w:gridCol w:w="2970"/>
        <w:gridCol w:w="7200"/>
      </w:tblGrid>
      <w:tr w:rsidR="000908F4" w:rsidRPr="00B24BA9" w14:paraId="30F04E38" w14:textId="77777777" w:rsidTr="008F0FA3">
        <w:trPr>
          <w:trHeight w:val="1072"/>
          <w:jc w:val="center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51732455" w14:textId="22254BFF" w:rsidR="000908F4" w:rsidRPr="000D5565" w:rsidRDefault="000908F4" w:rsidP="000908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SKILL CATEGORY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 3: BUILDING PROFESSIONAL CAPACITY 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36D325F" w14:textId="5E2BE0B6" w:rsidR="000908F4" w:rsidRDefault="000908F4" w:rsidP="000908F4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136AC739" w14:textId="1F325389" w:rsidR="00F21479" w:rsidRPr="000D5565" w:rsidRDefault="00F21479" w:rsidP="000908F4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(up to 5 projects / initiatives)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17C09ABE" w14:textId="77777777" w:rsidR="000908F4" w:rsidRDefault="000908F4" w:rsidP="000908F4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25B52244" w14:textId="65288988" w:rsidR="000908F4" w:rsidRPr="000D5565" w:rsidRDefault="000908F4" w:rsidP="000908F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82746A">
              <w:rPr>
                <w:rFonts w:ascii="Arial" w:hAnsi="Arial" w:cs="Arial"/>
                <w:sz w:val="22"/>
                <w:szCs w:val="24"/>
              </w:rPr>
              <w:t xml:space="preserve">(Using Arial Font </w:t>
            </w:r>
            <w:r>
              <w:rPr>
                <w:rFonts w:ascii="Arial" w:hAnsi="Arial" w:cs="Arial"/>
                <w:sz w:val="22"/>
                <w:szCs w:val="24"/>
              </w:rPr>
              <w:t>11</w:t>
            </w:r>
            <w:r w:rsidRPr="0082746A">
              <w:rPr>
                <w:rFonts w:ascii="Arial" w:hAnsi="Arial" w:cs="Arial"/>
                <w:sz w:val="22"/>
                <w:szCs w:val="24"/>
              </w:rPr>
              <w:t xml:space="preserve">, in no more than </w:t>
            </w:r>
            <w:r>
              <w:rPr>
                <w:rFonts w:ascii="Arial" w:hAnsi="Arial" w:cs="Arial"/>
                <w:sz w:val="22"/>
                <w:szCs w:val="24"/>
              </w:rPr>
              <w:t>100</w:t>
            </w:r>
            <w:r w:rsidRPr="0082746A">
              <w:rPr>
                <w:rFonts w:ascii="Arial" w:hAnsi="Arial" w:cs="Arial"/>
                <w:sz w:val="22"/>
                <w:szCs w:val="24"/>
              </w:rPr>
              <w:t xml:space="preserve"> words</w:t>
            </w:r>
            <w:r>
              <w:rPr>
                <w:rFonts w:ascii="Arial" w:hAnsi="Arial" w:cs="Arial"/>
                <w:sz w:val="22"/>
                <w:szCs w:val="24"/>
              </w:rPr>
              <w:t xml:space="preserve"> per project / initiative</w:t>
            </w:r>
            <w:r w:rsidRPr="0082746A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908F4" w:rsidRPr="00B24BA9" w14:paraId="68EB490D" w14:textId="77777777" w:rsidTr="008F0FA3">
        <w:trPr>
          <w:trHeight w:val="1440"/>
          <w:jc w:val="center"/>
        </w:trPr>
        <w:tc>
          <w:tcPr>
            <w:tcW w:w="5305" w:type="dxa"/>
            <w:vMerge w:val="restart"/>
          </w:tcPr>
          <w:p w14:paraId="3D251D46" w14:textId="77777777" w:rsidR="000908F4" w:rsidRDefault="000908F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14:paraId="0DF577B7" w14:textId="77F9970F" w:rsidR="000908F4" w:rsidRPr="008F0FA3" w:rsidRDefault="000908F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>For Senior Centre Leader</w:t>
            </w:r>
          </w:p>
          <w:p w14:paraId="1CFE51E4" w14:textId="77777777" w:rsidR="000908F4" w:rsidRPr="008F0FA3" w:rsidRDefault="000908F4" w:rsidP="00B24BA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Establish Plans and Structures to Engender a Culture of Mentoring within the Cluster</w:t>
            </w:r>
          </w:p>
          <w:p w14:paraId="63986A53" w14:textId="77777777" w:rsidR="000908F4" w:rsidRPr="008F0FA3" w:rsidRDefault="000908F4" w:rsidP="00B24BA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Establish a Culture of Continuous Learning</w:t>
            </w:r>
          </w:p>
          <w:p w14:paraId="6933CB77" w14:textId="77777777" w:rsidR="000908F4" w:rsidRPr="008F0FA3" w:rsidRDefault="000908F4" w:rsidP="00B24BA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Develop Managers and High Potential Employees through Organisational Talent Capability Review</w:t>
            </w:r>
          </w:p>
          <w:p w14:paraId="031181DB" w14:textId="77777777" w:rsidR="000908F4" w:rsidRPr="008F0FA3" w:rsidRDefault="000908F4" w:rsidP="00B24BA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Establish a Culture of Professionalism</w:t>
            </w:r>
          </w:p>
          <w:p w14:paraId="51AF5811" w14:textId="77777777" w:rsidR="000908F4" w:rsidRPr="008F0FA3" w:rsidRDefault="000908F4" w:rsidP="00B24BA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Represent and Promote the Organisation</w:t>
            </w:r>
          </w:p>
          <w:p w14:paraId="4ED27625" w14:textId="77777777" w:rsidR="000908F4" w:rsidRPr="008F0FA3" w:rsidRDefault="000908F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7B0B3E7B" w14:textId="77777777" w:rsidR="000908F4" w:rsidRPr="008F0FA3" w:rsidRDefault="000908F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>For Senior Lead Teacher</w:t>
            </w:r>
          </w:p>
          <w:p w14:paraId="7968FB1A" w14:textId="77777777" w:rsidR="000908F4" w:rsidRPr="008F0FA3" w:rsidRDefault="000908F4" w:rsidP="00B24BA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Mentor Lead Teachers in the Design and Implementation of Programmes in a Specialised Field</w:t>
            </w:r>
          </w:p>
          <w:p w14:paraId="4B760F8D" w14:textId="77777777" w:rsidR="000908F4" w:rsidRPr="008F0FA3" w:rsidRDefault="000908F4" w:rsidP="00B24BA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Facilitate the Establishment of Plans and Structures to Engender a Culture of Mentoring within the Cluster</w:t>
            </w:r>
          </w:p>
          <w:p w14:paraId="0B3F7ED9" w14:textId="77777777" w:rsidR="000908F4" w:rsidRPr="008F0FA3" w:rsidRDefault="000908F4" w:rsidP="00B24BA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 xml:space="preserve">Establish a Culture of Continuous Learning </w:t>
            </w:r>
          </w:p>
          <w:p w14:paraId="1DF21085" w14:textId="77777777" w:rsidR="000908F4" w:rsidRPr="008F0FA3" w:rsidRDefault="000908F4" w:rsidP="00B24BA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Develop Managers and High Potential Employees through Organisational Talent Capability Review</w:t>
            </w:r>
          </w:p>
          <w:p w14:paraId="6A706EF1" w14:textId="77777777" w:rsidR="000908F4" w:rsidRPr="008F0FA3" w:rsidRDefault="000908F4" w:rsidP="00B24BA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Establish a Culture of Professionalism</w:t>
            </w:r>
          </w:p>
          <w:p w14:paraId="097C28A2" w14:textId="77777777" w:rsidR="000908F4" w:rsidRPr="000D5565" w:rsidRDefault="000908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1F1A65A" w14:textId="77777777" w:rsidR="000908F4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  <w:p w14:paraId="7B2F77E9" w14:textId="4F24CDA2" w:rsidR="000908F4" w:rsidRPr="008F0FA3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44567311" w14:textId="77777777" w:rsidR="000908F4" w:rsidRDefault="000908F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78FEFAE0" w14:textId="77777777" w:rsidR="000908F4" w:rsidRPr="008F0FA3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0908F4" w:rsidRPr="00B24BA9" w14:paraId="1E19FACD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0F73DA6A" w14:textId="77777777" w:rsidR="000908F4" w:rsidRDefault="000908F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30B541B6" w14:textId="77777777" w:rsidR="000908F4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  <w:p w14:paraId="6A8ECF79" w14:textId="10949F70" w:rsidR="000908F4" w:rsidRPr="000908F4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6820FB21" w14:textId="77777777" w:rsidR="000908F4" w:rsidRDefault="000908F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03BA534A" w14:textId="7F868ECB" w:rsidR="000908F4" w:rsidRPr="000908F4" w:rsidDel="000908F4" w:rsidRDefault="000908F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0908F4" w:rsidRPr="00B24BA9" w14:paraId="5A3B574F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5FFD9AAE" w14:textId="77777777" w:rsidR="000908F4" w:rsidRDefault="000908F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7049820C" w14:textId="77777777" w:rsidR="000908F4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  <w:p w14:paraId="1F23F216" w14:textId="6CE38A9C" w:rsidR="000908F4" w:rsidRPr="000908F4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58A8910C" w14:textId="77777777" w:rsidR="000908F4" w:rsidRDefault="000908F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410AE68C" w14:textId="7327CB20" w:rsidR="000908F4" w:rsidRPr="000908F4" w:rsidDel="000908F4" w:rsidRDefault="000908F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0908F4" w:rsidRPr="00B24BA9" w14:paraId="0BCBAE1A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121C0CFC" w14:textId="77777777" w:rsidR="000908F4" w:rsidRDefault="000908F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770B0034" w14:textId="77777777" w:rsidR="000908F4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  <w:p w14:paraId="592ACC81" w14:textId="04DEEBDC" w:rsidR="000908F4" w:rsidRPr="000908F4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1F1A0660" w14:textId="77777777" w:rsidR="000908F4" w:rsidRDefault="000908F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59F44A1A" w14:textId="25CC064A" w:rsidR="000908F4" w:rsidRPr="000908F4" w:rsidDel="000908F4" w:rsidRDefault="000908F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0908F4" w:rsidRPr="00B24BA9" w14:paraId="08854172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228326FC" w14:textId="77777777" w:rsidR="000908F4" w:rsidRDefault="000908F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059DDB07" w14:textId="77777777" w:rsidR="000908F4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  <w:p w14:paraId="1C7B5FD9" w14:textId="55A0670A" w:rsidR="000908F4" w:rsidRPr="000908F4" w:rsidRDefault="000908F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2EF1124A" w14:textId="77777777" w:rsidR="000908F4" w:rsidRDefault="000908F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4418DA8E" w14:textId="0269C682" w:rsidR="000908F4" w:rsidRPr="000908F4" w:rsidDel="000908F4" w:rsidRDefault="000908F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</w:tbl>
    <w:p w14:paraId="5CCD88E9" w14:textId="77777777" w:rsidR="000908F4" w:rsidRDefault="000908F4">
      <w:r>
        <w:br w:type="page"/>
      </w: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5305"/>
        <w:gridCol w:w="2970"/>
        <w:gridCol w:w="7200"/>
      </w:tblGrid>
      <w:tr w:rsidR="00E55B04" w:rsidRPr="00B24BA9" w14:paraId="6D508E00" w14:textId="77777777" w:rsidTr="008F0FA3">
        <w:trPr>
          <w:trHeight w:val="1072"/>
          <w:jc w:val="center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255E644C" w14:textId="2CE15D85" w:rsidR="00E55B04" w:rsidRPr="000D5565" w:rsidRDefault="00E55B04" w:rsidP="00E55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SKILL CATEGORY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 4: BUILDING ORGANISATIONAL CAPACITY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7869893" w14:textId="305D9AED" w:rsidR="00E55B04" w:rsidRDefault="00E55B04" w:rsidP="00E55B04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2A4D4F9B" w14:textId="1198271B" w:rsidR="00F21479" w:rsidRPr="000D5565" w:rsidRDefault="00F21479" w:rsidP="00E55B04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(up to 5 projects / initiatives)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F835A17" w14:textId="77777777" w:rsidR="00E55B04" w:rsidRDefault="00E55B04" w:rsidP="00E55B04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08382783" w14:textId="240578C2" w:rsidR="00E55B04" w:rsidRPr="000D5565" w:rsidRDefault="00E55B04" w:rsidP="00E55B0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82746A">
              <w:rPr>
                <w:rFonts w:ascii="Arial" w:hAnsi="Arial" w:cs="Arial"/>
                <w:sz w:val="22"/>
                <w:szCs w:val="24"/>
              </w:rPr>
              <w:t xml:space="preserve">(Using Arial Font </w:t>
            </w:r>
            <w:r>
              <w:rPr>
                <w:rFonts w:ascii="Arial" w:hAnsi="Arial" w:cs="Arial"/>
                <w:sz w:val="22"/>
                <w:szCs w:val="24"/>
              </w:rPr>
              <w:t>11</w:t>
            </w:r>
            <w:r w:rsidRPr="0082746A">
              <w:rPr>
                <w:rFonts w:ascii="Arial" w:hAnsi="Arial" w:cs="Arial"/>
                <w:sz w:val="22"/>
                <w:szCs w:val="24"/>
              </w:rPr>
              <w:t xml:space="preserve">, in no more than </w:t>
            </w:r>
            <w:r>
              <w:rPr>
                <w:rFonts w:ascii="Arial" w:hAnsi="Arial" w:cs="Arial"/>
                <w:sz w:val="22"/>
                <w:szCs w:val="24"/>
              </w:rPr>
              <w:t>100</w:t>
            </w:r>
            <w:r w:rsidRPr="0082746A">
              <w:rPr>
                <w:rFonts w:ascii="Arial" w:hAnsi="Arial" w:cs="Arial"/>
                <w:sz w:val="22"/>
                <w:szCs w:val="24"/>
              </w:rPr>
              <w:t xml:space="preserve"> words</w:t>
            </w:r>
            <w:r>
              <w:rPr>
                <w:rFonts w:ascii="Arial" w:hAnsi="Arial" w:cs="Arial"/>
                <w:sz w:val="22"/>
                <w:szCs w:val="24"/>
              </w:rPr>
              <w:t xml:space="preserve"> per project / initiative</w:t>
            </w:r>
            <w:r w:rsidRPr="0082746A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E55B04" w:rsidRPr="00B24BA9" w14:paraId="74F117C8" w14:textId="77777777" w:rsidTr="008F0FA3">
        <w:trPr>
          <w:trHeight w:val="1440"/>
          <w:jc w:val="center"/>
        </w:trPr>
        <w:tc>
          <w:tcPr>
            <w:tcW w:w="5305" w:type="dxa"/>
            <w:vMerge w:val="restart"/>
          </w:tcPr>
          <w:p w14:paraId="6A1D5A45" w14:textId="77777777" w:rsidR="00E55B04" w:rsidRPr="008F0FA3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66485CB" w14:textId="3358A0CB" w:rsidR="00E55B04" w:rsidRPr="008F0FA3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>For Senior Centre Leader</w:t>
            </w:r>
          </w:p>
          <w:p w14:paraId="196D96E3" w14:textId="77777777" w:rsidR="00E55B04" w:rsidRPr="008F0FA3" w:rsidRDefault="00E55B04" w:rsidP="00B24BA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Establish a Culture of Collaboration within the Cluster</w:t>
            </w:r>
          </w:p>
          <w:p w14:paraId="1C4249A6" w14:textId="77777777" w:rsidR="00E55B04" w:rsidRPr="008F0FA3" w:rsidRDefault="00E55B04" w:rsidP="00B24BA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Facilitate Innovation and Lead Managers to Manage Change</w:t>
            </w:r>
          </w:p>
          <w:p w14:paraId="36102E36" w14:textId="77777777" w:rsidR="00E55B04" w:rsidRPr="008F0FA3" w:rsidRDefault="00E55B04" w:rsidP="00B24BA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Establish Organisational Relationships and Lead Organisational Diversity</w:t>
            </w:r>
          </w:p>
          <w:p w14:paraId="25C99D58" w14:textId="77777777" w:rsidR="00E55B04" w:rsidRPr="008F0FA3" w:rsidRDefault="00E55B04" w:rsidP="00B24BA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Develop Self to Maintain Professional Competence at Senior Management Level</w:t>
            </w:r>
          </w:p>
          <w:p w14:paraId="42A5F6A3" w14:textId="77777777" w:rsidR="00E55B04" w:rsidRPr="008F0FA3" w:rsidRDefault="00E55B04" w:rsidP="00B24BA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Lead in Developing Strategic Plans to Drive Change and Innovation in Organisational Initiatives, Systems and Processes</w:t>
            </w:r>
          </w:p>
          <w:p w14:paraId="73F3917F" w14:textId="77777777" w:rsidR="00E55B04" w:rsidRPr="008F0FA3" w:rsidRDefault="00E55B04" w:rsidP="00B24BA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Lead Organisation to Develop Organisational Strategic Priorities, Culture and Governance</w:t>
            </w:r>
          </w:p>
          <w:p w14:paraId="62219D83" w14:textId="77777777" w:rsidR="00E55B04" w:rsidRPr="008F0FA3" w:rsidRDefault="00E55B04" w:rsidP="00B24BA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Manage and Review Systems and Processes</w:t>
            </w:r>
          </w:p>
          <w:p w14:paraId="3EA4857A" w14:textId="77777777" w:rsidR="00E55B04" w:rsidRPr="008F0FA3" w:rsidRDefault="00E55B04" w:rsidP="00B24BA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Manage Resource Planning</w:t>
            </w:r>
          </w:p>
          <w:p w14:paraId="48A17FD2" w14:textId="77777777" w:rsidR="00E55B04" w:rsidRPr="008F0FA3" w:rsidRDefault="00E55B04" w:rsidP="00B24BA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Identify Preventive and Pre-emptive Strategies for Challenges Faced by Centre Leaders</w:t>
            </w:r>
          </w:p>
          <w:p w14:paraId="76B187B5" w14:textId="77777777" w:rsidR="00E55B04" w:rsidRPr="008F0FA3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13B02497" w14:textId="77777777" w:rsidR="00E55B04" w:rsidRPr="008F0FA3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>For Senior Lead Teacher</w:t>
            </w:r>
          </w:p>
          <w:p w14:paraId="677875D1" w14:textId="77777777" w:rsidR="00E55B04" w:rsidRPr="008F0FA3" w:rsidRDefault="00E55B04" w:rsidP="00B24BA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 xml:space="preserve">Establish a Culture of Collaboration within the Cluster </w:t>
            </w:r>
          </w:p>
          <w:p w14:paraId="134CBF46" w14:textId="77777777" w:rsidR="00E55B04" w:rsidRPr="008F0FA3" w:rsidRDefault="00E55B04" w:rsidP="00B24BA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0FA3">
              <w:rPr>
                <w:rFonts w:ascii="Arial" w:hAnsi="Arial" w:cs="Arial"/>
                <w:sz w:val="22"/>
              </w:rPr>
              <w:t>Develop Self to Maintain Professional Competence at Senior Management Level</w:t>
            </w:r>
          </w:p>
          <w:p w14:paraId="4BF989F8" w14:textId="77777777" w:rsidR="00E55B04" w:rsidRPr="008F0FA3" w:rsidRDefault="00E55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0" w:type="dxa"/>
          </w:tcPr>
          <w:p w14:paraId="3F2EDBBD" w14:textId="77777777" w:rsidR="00E55B04" w:rsidRPr="008F0FA3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0571AC71" w14:textId="77777777" w:rsidR="00E55B04" w:rsidRPr="008F0FA3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E55B04" w:rsidRPr="00B24BA9" w14:paraId="34F48DDE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5195E6ED" w14:textId="77777777" w:rsidR="00E55B04" w:rsidRPr="00B24BA9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7EC8E411" w14:textId="77777777" w:rsidR="00E55B04" w:rsidRPr="00E55B04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7BE2556F" w14:textId="77777777" w:rsidR="00E55B04" w:rsidRPr="00E55B04" w:rsidDel="00E55B04" w:rsidRDefault="00E55B0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E55B04" w:rsidRPr="00B24BA9" w14:paraId="06F3831D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1F3E72CF" w14:textId="77777777" w:rsidR="00E55B04" w:rsidRPr="00B24BA9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39C73D20" w14:textId="77777777" w:rsidR="00E55B04" w:rsidRPr="00E55B04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2B80CADE" w14:textId="77777777" w:rsidR="00E55B04" w:rsidRPr="00E55B04" w:rsidDel="00E55B04" w:rsidRDefault="00E55B0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E55B04" w:rsidRPr="00B24BA9" w14:paraId="158158A1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5110B39F" w14:textId="77777777" w:rsidR="00E55B04" w:rsidRPr="00B24BA9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08C7A911" w14:textId="77777777" w:rsidR="00E55B04" w:rsidRPr="00E55B04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6EAD9D88" w14:textId="77777777" w:rsidR="00E55B04" w:rsidRPr="00E55B04" w:rsidDel="00E55B04" w:rsidRDefault="00E55B0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E55B04" w:rsidRPr="00B24BA9" w14:paraId="42602DCC" w14:textId="77777777" w:rsidTr="008F0FA3">
        <w:trPr>
          <w:trHeight w:val="1440"/>
          <w:jc w:val="center"/>
        </w:trPr>
        <w:tc>
          <w:tcPr>
            <w:tcW w:w="5305" w:type="dxa"/>
            <w:vMerge/>
          </w:tcPr>
          <w:p w14:paraId="12E6E7A2" w14:textId="77777777" w:rsidR="00E55B04" w:rsidRPr="00B24BA9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0" w:type="dxa"/>
          </w:tcPr>
          <w:p w14:paraId="3F50E3FB" w14:textId="77777777" w:rsidR="00E55B04" w:rsidRPr="00E55B04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7200" w:type="dxa"/>
          </w:tcPr>
          <w:p w14:paraId="1D46DB85" w14:textId="77777777" w:rsidR="00E55B04" w:rsidRPr="00E55B04" w:rsidDel="00E55B04" w:rsidRDefault="00E55B0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</w:tbl>
    <w:p w14:paraId="602A3E5A" w14:textId="77777777" w:rsidR="00A51B8A" w:rsidRDefault="00A51B8A" w:rsidP="00A51B8A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sectPr w:rsidR="00A51B8A" w:rsidSect="00A51B8A">
      <w:headerReference w:type="default" r:id="rId18"/>
      <w:pgSz w:w="16838" w:h="11906" w:orient="landscape"/>
      <w:pgMar w:top="1276" w:right="709" w:bottom="1135" w:left="568" w:header="850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4BEA2" w16cid:durableId="2242B7C3"/>
  <w16cid:commentId w16cid:paraId="1D454CA8" w16cid:durableId="2247E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E8B2" w14:textId="77777777" w:rsidR="00EC2FC1" w:rsidRDefault="00EC2FC1" w:rsidP="003742B8">
      <w:r>
        <w:separator/>
      </w:r>
    </w:p>
  </w:endnote>
  <w:endnote w:type="continuationSeparator" w:id="0">
    <w:p w14:paraId="045189A9" w14:textId="77777777" w:rsidR="00EC2FC1" w:rsidRDefault="00EC2FC1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B1F5" w14:textId="77777777" w:rsidR="00D73F5D" w:rsidRDefault="00D7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995534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ED15A" w14:textId="6F5008D9" w:rsidR="00573C06" w:rsidRPr="008F0FA3" w:rsidRDefault="0086708E">
        <w:pPr>
          <w:pStyle w:val="Footer"/>
          <w:jc w:val="center"/>
          <w:rPr>
            <w:rFonts w:ascii="Arial" w:hAnsi="Arial" w:cs="Arial"/>
            <w:sz w:val="22"/>
          </w:rPr>
        </w:pPr>
        <w:r w:rsidRPr="008F0FA3">
          <w:rPr>
            <w:rFonts w:ascii="Arial" w:hAnsi="Arial" w:cs="Arial"/>
            <w:sz w:val="22"/>
          </w:rPr>
          <w:fldChar w:fldCharType="begin"/>
        </w:r>
        <w:r w:rsidR="00573C06" w:rsidRPr="008F0FA3">
          <w:rPr>
            <w:rFonts w:ascii="Arial" w:hAnsi="Arial" w:cs="Arial"/>
            <w:sz w:val="22"/>
          </w:rPr>
          <w:instrText xml:space="preserve"> PAGE   \* MERGEFORMAT </w:instrText>
        </w:r>
        <w:r w:rsidRPr="008F0FA3">
          <w:rPr>
            <w:rFonts w:ascii="Arial" w:hAnsi="Arial" w:cs="Arial"/>
            <w:sz w:val="22"/>
          </w:rPr>
          <w:fldChar w:fldCharType="separate"/>
        </w:r>
        <w:r w:rsidR="008F0FA3">
          <w:rPr>
            <w:rFonts w:ascii="Arial" w:hAnsi="Arial" w:cs="Arial"/>
            <w:noProof/>
            <w:sz w:val="22"/>
          </w:rPr>
          <w:t>6</w:t>
        </w:r>
        <w:r w:rsidRPr="008F0FA3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53A24B53" w14:textId="77777777" w:rsidR="00573C06" w:rsidRPr="008F0FA3" w:rsidRDefault="00573C06">
    <w:pPr>
      <w:pStyle w:val="Foo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0F71" w14:textId="77777777" w:rsidR="00D73F5D" w:rsidRDefault="00D7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77F6" w14:textId="77777777" w:rsidR="00EC2FC1" w:rsidRDefault="00EC2FC1" w:rsidP="003742B8">
      <w:r>
        <w:separator/>
      </w:r>
    </w:p>
  </w:footnote>
  <w:footnote w:type="continuationSeparator" w:id="0">
    <w:p w14:paraId="1496E0C6" w14:textId="77777777" w:rsidR="00EC2FC1" w:rsidRDefault="00EC2FC1" w:rsidP="0037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50440" w14:textId="77777777" w:rsidR="00D73F5D" w:rsidRDefault="00D7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9D7E" w14:textId="77777777" w:rsidR="00D73F5D" w:rsidRDefault="00D73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8046" w14:textId="77777777" w:rsidR="00D73F5D" w:rsidRDefault="00D73F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BD12" w14:textId="77777777" w:rsidR="00C94B91" w:rsidRPr="00EF7BEE" w:rsidRDefault="00B0285A">
    <w:pPr>
      <w:pStyle w:val="Header"/>
      <w:rPr>
        <w:rFonts w:asciiTheme="majorHAnsi" w:hAnsiTheme="majorHAnsi"/>
        <w:lang w:eastAsia="en-GB"/>
      </w:rPr>
    </w:pPr>
    <w:r>
      <w:rPr>
        <w:rFonts w:asciiTheme="majorHAnsi" w:hAnsiTheme="majorHAnsi"/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D6451C" wp14:editId="702600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967470" cy="21717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7470" cy="217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12968" w14:textId="77777777" w:rsidR="00C94B91" w:rsidRPr="00EF7BEE" w:rsidRDefault="00C94B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DD6451C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706.1pt;height:17.1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T9qQIAAJ8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" o:allowincell="f" filled="f" stroked="f">
              <v:textbox style="mso-fit-shape-to-text:t" inset=",0,,0">
                <w:txbxContent>
                  <w:p w14:paraId="57C12968" w14:textId="77777777" w:rsidR="00C94B91" w:rsidRPr="00EF7BEE" w:rsidRDefault="00C94B91">
                    <w:pPr>
                      <w:jc w:val="right"/>
                      <w:rPr>
                        <w:rFonts w:asciiTheme="majorHAnsi" w:hAnsiTheme="majorHAnsi"/>
                        <w:b/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A8"/>
    <w:multiLevelType w:val="hybridMultilevel"/>
    <w:tmpl w:val="F8822AEC"/>
    <w:lvl w:ilvl="0" w:tplc="181673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836"/>
    <w:multiLevelType w:val="hybridMultilevel"/>
    <w:tmpl w:val="120EF73E"/>
    <w:lvl w:ilvl="0" w:tplc="BCA0F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550"/>
    <w:multiLevelType w:val="hybridMultilevel"/>
    <w:tmpl w:val="BFFE2C4A"/>
    <w:lvl w:ilvl="0" w:tplc="5BFEB876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7B0F"/>
    <w:multiLevelType w:val="hybridMultilevel"/>
    <w:tmpl w:val="5F048406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B49F8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A1334"/>
    <w:multiLevelType w:val="hybridMultilevel"/>
    <w:tmpl w:val="C6F68358"/>
    <w:lvl w:ilvl="0" w:tplc="FE466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F07D3"/>
    <w:multiLevelType w:val="hybridMultilevel"/>
    <w:tmpl w:val="EE04BA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003F9"/>
    <w:multiLevelType w:val="hybridMultilevel"/>
    <w:tmpl w:val="210C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0FFD"/>
    <w:multiLevelType w:val="hybridMultilevel"/>
    <w:tmpl w:val="1DA6E8A6"/>
    <w:lvl w:ilvl="0" w:tplc="7DDE2E3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2213"/>
    <w:multiLevelType w:val="hybridMultilevel"/>
    <w:tmpl w:val="D428AD2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52831"/>
    <w:multiLevelType w:val="hybridMultilevel"/>
    <w:tmpl w:val="95BA9CA8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D6448"/>
    <w:multiLevelType w:val="hybridMultilevel"/>
    <w:tmpl w:val="D996EF40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A2FBD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C78B5"/>
    <w:multiLevelType w:val="hybridMultilevel"/>
    <w:tmpl w:val="99D85EC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32A6F"/>
    <w:multiLevelType w:val="hybridMultilevel"/>
    <w:tmpl w:val="5F048406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B0117"/>
    <w:multiLevelType w:val="hybridMultilevel"/>
    <w:tmpl w:val="F2E0154E"/>
    <w:lvl w:ilvl="0" w:tplc="1AC681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1094E"/>
    <w:multiLevelType w:val="hybridMultilevel"/>
    <w:tmpl w:val="5F048406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D677F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2591B"/>
    <w:multiLevelType w:val="hybridMultilevel"/>
    <w:tmpl w:val="2666855E"/>
    <w:lvl w:ilvl="0" w:tplc="0809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2A6F8B"/>
    <w:multiLevelType w:val="hybridMultilevel"/>
    <w:tmpl w:val="8DFC6FF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5276CD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4A11C2"/>
    <w:multiLevelType w:val="hybridMultilevel"/>
    <w:tmpl w:val="FB44F452"/>
    <w:lvl w:ilvl="0" w:tplc="D6924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C7A8D"/>
    <w:multiLevelType w:val="hybridMultilevel"/>
    <w:tmpl w:val="0BD0890A"/>
    <w:lvl w:ilvl="0" w:tplc="0409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735D59"/>
    <w:multiLevelType w:val="hybridMultilevel"/>
    <w:tmpl w:val="C8166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E056C"/>
    <w:multiLevelType w:val="hybridMultilevel"/>
    <w:tmpl w:val="5F048406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3C00E5"/>
    <w:multiLevelType w:val="hybridMultilevel"/>
    <w:tmpl w:val="1E6A3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029B2"/>
    <w:multiLevelType w:val="hybridMultilevel"/>
    <w:tmpl w:val="5094A7BC"/>
    <w:lvl w:ilvl="0" w:tplc="8A9C0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2DC3"/>
    <w:multiLevelType w:val="hybridMultilevel"/>
    <w:tmpl w:val="51EEA2B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96D8A"/>
    <w:multiLevelType w:val="hybridMultilevel"/>
    <w:tmpl w:val="A73C498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7261A8"/>
    <w:multiLevelType w:val="hybridMultilevel"/>
    <w:tmpl w:val="52F60A98"/>
    <w:lvl w:ilvl="0" w:tplc="EB6669D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4CAD"/>
    <w:multiLevelType w:val="hybridMultilevel"/>
    <w:tmpl w:val="C1CADC58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474784A"/>
    <w:multiLevelType w:val="hybridMultilevel"/>
    <w:tmpl w:val="D318E23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670DBF"/>
    <w:multiLevelType w:val="hybridMultilevel"/>
    <w:tmpl w:val="509273EC"/>
    <w:lvl w:ilvl="0" w:tplc="EB6669D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5DE"/>
    <w:multiLevelType w:val="hybridMultilevel"/>
    <w:tmpl w:val="A01A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63B19"/>
    <w:multiLevelType w:val="hybridMultilevel"/>
    <w:tmpl w:val="AA74C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D8D6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7E7D40"/>
    <w:multiLevelType w:val="hybridMultilevel"/>
    <w:tmpl w:val="C1964BC4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C321A"/>
    <w:multiLevelType w:val="hybridMultilevel"/>
    <w:tmpl w:val="60200E3C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6EE471A9"/>
    <w:multiLevelType w:val="hybridMultilevel"/>
    <w:tmpl w:val="60A645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A3FBC"/>
    <w:multiLevelType w:val="hybridMultilevel"/>
    <w:tmpl w:val="933842AC"/>
    <w:lvl w:ilvl="0" w:tplc="08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8456C5"/>
    <w:multiLevelType w:val="hybridMultilevel"/>
    <w:tmpl w:val="2A2EB38C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67481"/>
    <w:multiLevelType w:val="hybridMultilevel"/>
    <w:tmpl w:val="7FC2C0D2"/>
    <w:lvl w:ilvl="0" w:tplc="DD081E7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CE2140"/>
    <w:multiLevelType w:val="hybridMultilevel"/>
    <w:tmpl w:val="1D9060D2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EE64E6"/>
    <w:multiLevelType w:val="hybridMultilevel"/>
    <w:tmpl w:val="95BA9CA8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654D86"/>
    <w:multiLevelType w:val="hybridMultilevel"/>
    <w:tmpl w:val="80C80B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3645D"/>
    <w:multiLevelType w:val="hybridMultilevel"/>
    <w:tmpl w:val="6728F81E"/>
    <w:lvl w:ilvl="0" w:tplc="D3DC20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4252B"/>
    <w:multiLevelType w:val="hybridMultilevel"/>
    <w:tmpl w:val="E820B5F4"/>
    <w:lvl w:ilvl="0" w:tplc="9948CD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13C2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B36949"/>
    <w:multiLevelType w:val="hybridMultilevel"/>
    <w:tmpl w:val="CE042194"/>
    <w:lvl w:ilvl="0" w:tplc="A74E0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7"/>
  </w:num>
  <w:num w:numId="10">
    <w:abstractNumId w:val="34"/>
  </w:num>
  <w:num w:numId="11">
    <w:abstractNumId w:val="8"/>
  </w:num>
  <w:num w:numId="12">
    <w:abstractNumId w:val="30"/>
  </w:num>
  <w:num w:numId="13">
    <w:abstractNumId w:val="41"/>
  </w:num>
  <w:num w:numId="14">
    <w:abstractNumId w:val="10"/>
  </w:num>
  <w:num w:numId="15">
    <w:abstractNumId w:val="17"/>
  </w:num>
  <w:num w:numId="16">
    <w:abstractNumId w:val="6"/>
  </w:num>
  <w:num w:numId="17">
    <w:abstractNumId w:val="38"/>
  </w:num>
  <w:num w:numId="18">
    <w:abstractNumId w:val="7"/>
  </w:num>
  <w:num w:numId="19">
    <w:abstractNumId w:val="26"/>
  </w:num>
  <w:num w:numId="20">
    <w:abstractNumId w:val="37"/>
  </w:num>
  <w:num w:numId="21">
    <w:abstractNumId w:val="32"/>
  </w:num>
  <w:num w:numId="22">
    <w:abstractNumId w:val="29"/>
  </w:num>
  <w:num w:numId="23">
    <w:abstractNumId w:val="12"/>
  </w:num>
  <w:num w:numId="24">
    <w:abstractNumId w:val="4"/>
  </w:num>
  <w:num w:numId="25">
    <w:abstractNumId w:val="46"/>
  </w:num>
  <w:num w:numId="26">
    <w:abstractNumId w:val="20"/>
  </w:num>
  <w:num w:numId="27">
    <w:abstractNumId w:val="0"/>
  </w:num>
  <w:num w:numId="28">
    <w:abstractNumId w:val="45"/>
  </w:num>
  <w:num w:numId="29">
    <w:abstractNumId w:val="21"/>
  </w:num>
  <w:num w:numId="30">
    <w:abstractNumId w:val="19"/>
  </w:num>
  <w:num w:numId="31">
    <w:abstractNumId w:val="2"/>
  </w:num>
  <w:num w:numId="32">
    <w:abstractNumId w:val="42"/>
  </w:num>
  <w:num w:numId="33">
    <w:abstractNumId w:val="43"/>
  </w:num>
  <w:num w:numId="34">
    <w:abstractNumId w:val="36"/>
  </w:num>
  <w:num w:numId="35">
    <w:abstractNumId w:val="18"/>
  </w:num>
  <w:num w:numId="36">
    <w:abstractNumId w:val="25"/>
  </w:num>
  <w:num w:numId="37">
    <w:abstractNumId w:val="5"/>
  </w:num>
  <w:num w:numId="38">
    <w:abstractNumId w:val="33"/>
  </w:num>
  <w:num w:numId="39">
    <w:abstractNumId w:val="23"/>
  </w:num>
  <w:num w:numId="40">
    <w:abstractNumId w:val="44"/>
  </w:num>
  <w:num w:numId="41">
    <w:abstractNumId w:val="9"/>
  </w:num>
  <w:num w:numId="42">
    <w:abstractNumId w:val="40"/>
  </w:num>
  <w:num w:numId="43">
    <w:abstractNumId w:val="39"/>
  </w:num>
  <w:num w:numId="44">
    <w:abstractNumId w:val="35"/>
  </w:num>
  <w:num w:numId="45">
    <w:abstractNumId w:val="11"/>
  </w:num>
  <w:num w:numId="46">
    <w:abstractNumId w:val="14"/>
  </w:num>
  <w:num w:numId="47">
    <w:abstractNumId w:val="3"/>
  </w:num>
  <w:num w:numId="48">
    <w:abstractNumId w:val="24"/>
  </w:num>
  <w:num w:numId="49">
    <w:abstractNumId w:val="16"/>
  </w:num>
  <w:num w:numId="50">
    <w:abstractNumId w:val="28"/>
  </w:num>
  <w:num w:numId="51">
    <w:abstractNumId w:val="27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B8"/>
    <w:rsid w:val="00000440"/>
    <w:rsid w:val="000032C1"/>
    <w:rsid w:val="00005936"/>
    <w:rsid w:val="00007231"/>
    <w:rsid w:val="00013E66"/>
    <w:rsid w:val="000154B3"/>
    <w:rsid w:val="00023677"/>
    <w:rsid w:val="0002509E"/>
    <w:rsid w:val="00030E08"/>
    <w:rsid w:val="000364BE"/>
    <w:rsid w:val="00036BE1"/>
    <w:rsid w:val="00042CE1"/>
    <w:rsid w:val="0004336C"/>
    <w:rsid w:val="00052836"/>
    <w:rsid w:val="00054F7F"/>
    <w:rsid w:val="00056EBA"/>
    <w:rsid w:val="00057134"/>
    <w:rsid w:val="00057392"/>
    <w:rsid w:val="00064E08"/>
    <w:rsid w:val="00076A9F"/>
    <w:rsid w:val="000775D8"/>
    <w:rsid w:val="00077D7A"/>
    <w:rsid w:val="000908F4"/>
    <w:rsid w:val="00094C04"/>
    <w:rsid w:val="000968F1"/>
    <w:rsid w:val="000978A9"/>
    <w:rsid w:val="000A261C"/>
    <w:rsid w:val="000A2790"/>
    <w:rsid w:val="000A5FCD"/>
    <w:rsid w:val="000B49CB"/>
    <w:rsid w:val="000B51C5"/>
    <w:rsid w:val="000C3660"/>
    <w:rsid w:val="000D360B"/>
    <w:rsid w:val="000D5565"/>
    <w:rsid w:val="000E353B"/>
    <w:rsid w:val="00101978"/>
    <w:rsid w:val="0010212E"/>
    <w:rsid w:val="0010461C"/>
    <w:rsid w:val="001053FD"/>
    <w:rsid w:val="001063CD"/>
    <w:rsid w:val="00107E27"/>
    <w:rsid w:val="00111AF3"/>
    <w:rsid w:val="00115C00"/>
    <w:rsid w:val="001207FC"/>
    <w:rsid w:val="0012202D"/>
    <w:rsid w:val="0012787A"/>
    <w:rsid w:val="00134169"/>
    <w:rsid w:val="00135C98"/>
    <w:rsid w:val="00136BD2"/>
    <w:rsid w:val="00152BF5"/>
    <w:rsid w:val="00155E6B"/>
    <w:rsid w:val="001574D5"/>
    <w:rsid w:val="001624BF"/>
    <w:rsid w:val="00165D58"/>
    <w:rsid w:val="00167F43"/>
    <w:rsid w:val="00172865"/>
    <w:rsid w:val="00173989"/>
    <w:rsid w:val="001832C5"/>
    <w:rsid w:val="0018412F"/>
    <w:rsid w:val="001926EC"/>
    <w:rsid w:val="00196E04"/>
    <w:rsid w:val="001976AD"/>
    <w:rsid w:val="001A241F"/>
    <w:rsid w:val="001A6DF9"/>
    <w:rsid w:val="001B2984"/>
    <w:rsid w:val="001B5017"/>
    <w:rsid w:val="001B73B6"/>
    <w:rsid w:val="001C0A14"/>
    <w:rsid w:val="001C0FAA"/>
    <w:rsid w:val="001C3803"/>
    <w:rsid w:val="001D30F5"/>
    <w:rsid w:val="001D3301"/>
    <w:rsid w:val="001D3A3C"/>
    <w:rsid w:val="001F3BCB"/>
    <w:rsid w:val="001F5EE4"/>
    <w:rsid w:val="00202808"/>
    <w:rsid w:val="002117F7"/>
    <w:rsid w:val="00211DFD"/>
    <w:rsid w:val="00213E8F"/>
    <w:rsid w:val="0021698D"/>
    <w:rsid w:val="002170C0"/>
    <w:rsid w:val="00223B0A"/>
    <w:rsid w:val="00223EFB"/>
    <w:rsid w:val="002240C1"/>
    <w:rsid w:val="00234424"/>
    <w:rsid w:val="00236DC8"/>
    <w:rsid w:val="00242103"/>
    <w:rsid w:val="0024307A"/>
    <w:rsid w:val="002458D3"/>
    <w:rsid w:val="00263E33"/>
    <w:rsid w:val="00263E4F"/>
    <w:rsid w:val="00271337"/>
    <w:rsid w:val="00283030"/>
    <w:rsid w:val="00286D0A"/>
    <w:rsid w:val="0029053C"/>
    <w:rsid w:val="00291134"/>
    <w:rsid w:val="0029117E"/>
    <w:rsid w:val="00291AEE"/>
    <w:rsid w:val="0029366A"/>
    <w:rsid w:val="002A603B"/>
    <w:rsid w:val="002B1BAC"/>
    <w:rsid w:val="002B4759"/>
    <w:rsid w:val="002B7696"/>
    <w:rsid w:val="002C26C8"/>
    <w:rsid w:val="002C3AC4"/>
    <w:rsid w:val="002C46E4"/>
    <w:rsid w:val="002C4AC9"/>
    <w:rsid w:val="002C52D2"/>
    <w:rsid w:val="002C7D29"/>
    <w:rsid w:val="002D629E"/>
    <w:rsid w:val="002E4738"/>
    <w:rsid w:val="002E59F1"/>
    <w:rsid w:val="002E5D07"/>
    <w:rsid w:val="002F1289"/>
    <w:rsid w:val="002F350B"/>
    <w:rsid w:val="002F72DC"/>
    <w:rsid w:val="002F7EC4"/>
    <w:rsid w:val="00302491"/>
    <w:rsid w:val="0030278F"/>
    <w:rsid w:val="00304458"/>
    <w:rsid w:val="0030687B"/>
    <w:rsid w:val="00310C2B"/>
    <w:rsid w:val="003110D3"/>
    <w:rsid w:val="003136F7"/>
    <w:rsid w:val="00321228"/>
    <w:rsid w:val="003278D2"/>
    <w:rsid w:val="0033127E"/>
    <w:rsid w:val="00334AFB"/>
    <w:rsid w:val="00335FAC"/>
    <w:rsid w:val="003373CD"/>
    <w:rsid w:val="00337931"/>
    <w:rsid w:val="00340163"/>
    <w:rsid w:val="00340CAA"/>
    <w:rsid w:val="00346834"/>
    <w:rsid w:val="00360F61"/>
    <w:rsid w:val="00366C6A"/>
    <w:rsid w:val="00370174"/>
    <w:rsid w:val="00373502"/>
    <w:rsid w:val="003742B8"/>
    <w:rsid w:val="00383768"/>
    <w:rsid w:val="0039191D"/>
    <w:rsid w:val="0039236C"/>
    <w:rsid w:val="003976FF"/>
    <w:rsid w:val="003A1184"/>
    <w:rsid w:val="003A6A26"/>
    <w:rsid w:val="003C5A89"/>
    <w:rsid w:val="003C61DF"/>
    <w:rsid w:val="003D3285"/>
    <w:rsid w:val="003E02F0"/>
    <w:rsid w:val="003E18B1"/>
    <w:rsid w:val="003E3066"/>
    <w:rsid w:val="004008D7"/>
    <w:rsid w:val="00404634"/>
    <w:rsid w:val="00414CBE"/>
    <w:rsid w:val="004168AA"/>
    <w:rsid w:val="004215FE"/>
    <w:rsid w:val="00425AEC"/>
    <w:rsid w:val="004428BC"/>
    <w:rsid w:val="00445181"/>
    <w:rsid w:val="00454C45"/>
    <w:rsid w:val="004552E3"/>
    <w:rsid w:val="004577FD"/>
    <w:rsid w:val="00457C9E"/>
    <w:rsid w:val="0046312D"/>
    <w:rsid w:val="0046684A"/>
    <w:rsid w:val="004815D7"/>
    <w:rsid w:val="00481B3F"/>
    <w:rsid w:val="004A0B73"/>
    <w:rsid w:val="004C4092"/>
    <w:rsid w:val="004C6B0F"/>
    <w:rsid w:val="004C7647"/>
    <w:rsid w:val="004D1654"/>
    <w:rsid w:val="004D1C6D"/>
    <w:rsid w:val="004D2B34"/>
    <w:rsid w:val="004D5205"/>
    <w:rsid w:val="004E57D0"/>
    <w:rsid w:val="004E6127"/>
    <w:rsid w:val="004E68F1"/>
    <w:rsid w:val="00502A12"/>
    <w:rsid w:val="00520DFB"/>
    <w:rsid w:val="00521EB8"/>
    <w:rsid w:val="0052296A"/>
    <w:rsid w:val="005330DA"/>
    <w:rsid w:val="00533827"/>
    <w:rsid w:val="005440C3"/>
    <w:rsid w:val="005456D7"/>
    <w:rsid w:val="00546AB8"/>
    <w:rsid w:val="005535A9"/>
    <w:rsid w:val="00561901"/>
    <w:rsid w:val="00561D3A"/>
    <w:rsid w:val="00564223"/>
    <w:rsid w:val="00565DC4"/>
    <w:rsid w:val="00567203"/>
    <w:rsid w:val="00573C06"/>
    <w:rsid w:val="00573E23"/>
    <w:rsid w:val="005742C4"/>
    <w:rsid w:val="00576F9F"/>
    <w:rsid w:val="00596E00"/>
    <w:rsid w:val="005A2499"/>
    <w:rsid w:val="005B0818"/>
    <w:rsid w:val="005B5E25"/>
    <w:rsid w:val="005B64CC"/>
    <w:rsid w:val="005D66A9"/>
    <w:rsid w:val="005E0E45"/>
    <w:rsid w:val="005E381C"/>
    <w:rsid w:val="005E6993"/>
    <w:rsid w:val="005E7FBB"/>
    <w:rsid w:val="0060167D"/>
    <w:rsid w:val="006037F5"/>
    <w:rsid w:val="00606884"/>
    <w:rsid w:val="00611832"/>
    <w:rsid w:val="00611FE6"/>
    <w:rsid w:val="006156D5"/>
    <w:rsid w:val="00615B4B"/>
    <w:rsid w:val="00617231"/>
    <w:rsid w:val="00623428"/>
    <w:rsid w:val="00632373"/>
    <w:rsid w:val="00633085"/>
    <w:rsid w:val="00636951"/>
    <w:rsid w:val="00642CB7"/>
    <w:rsid w:val="00650415"/>
    <w:rsid w:val="00651447"/>
    <w:rsid w:val="00651930"/>
    <w:rsid w:val="006539F8"/>
    <w:rsid w:val="00655EA1"/>
    <w:rsid w:val="006566A3"/>
    <w:rsid w:val="006606FF"/>
    <w:rsid w:val="00664CCA"/>
    <w:rsid w:val="00665D7E"/>
    <w:rsid w:val="006757C0"/>
    <w:rsid w:val="00675BD4"/>
    <w:rsid w:val="00680F63"/>
    <w:rsid w:val="00681BC0"/>
    <w:rsid w:val="00694652"/>
    <w:rsid w:val="006A3BD3"/>
    <w:rsid w:val="006B1D86"/>
    <w:rsid w:val="006B7638"/>
    <w:rsid w:val="006C1F93"/>
    <w:rsid w:val="006C325B"/>
    <w:rsid w:val="006C6396"/>
    <w:rsid w:val="006D46CC"/>
    <w:rsid w:val="006D59B2"/>
    <w:rsid w:val="006E2FD0"/>
    <w:rsid w:val="006E59D7"/>
    <w:rsid w:val="006F0227"/>
    <w:rsid w:val="00703B0C"/>
    <w:rsid w:val="0070730E"/>
    <w:rsid w:val="00707E42"/>
    <w:rsid w:val="007142B3"/>
    <w:rsid w:val="00720347"/>
    <w:rsid w:val="00724135"/>
    <w:rsid w:val="00732727"/>
    <w:rsid w:val="00732BC7"/>
    <w:rsid w:val="0073653B"/>
    <w:rsid w:val="00742357"/>
    <w:rsid w:val="00744EC8"/>
    <w:rsid w:val="00755F51"/>
    <w:rsid w:val="007618DE"/>
    <w:rsid w:val="00765643"/>
    <w:rsid w:val="00772A65"/>
    <w:rsid w:val="00773CEC"/>
    <w:rsid w:val="00776CC6"/>
    <w:rsid w:val="00777BB3"/>
    <w:rsid w:val="007844CC"/>
    <w:rsid w:val="0078492B"/>
    <w:rsid w:val="00793EEC"/>
    <w:rsid w:val="00797C67"/>
    <w:rsid w:val="007A1144"/>
    <w:rsid w:val="007A1D02"/>
    <w:rsid w:val="007B03E4"/>
    <w:rsid w:val="007B23D9"/>
    <w:rsid w:val="007C0ABA"/>
    <w:rsid w:val="007D3B93"/>
    <w:rsid w:val="007D3BDC"/>
    <w:rsid w:val="007D591F"/>
    <w:rsid w:val="007D5BC7"/>
    <w:rsid w:val="007E1212"/>
    <w:rsid w:val="007E43F9"/>
    <w:rsid w:val="007F13DF"/>
    <w:rsid w:val="007F2C6A"/>
    <w:rsid w:val="007F6CA5"/>
    <w:rsid w:val="00801B85"/>
    <w:rsid w:val="00813F9C"/>
    <w:rsid w:val="008145DF"/>
    <w:rsid w:val="008240BE"/>
    <w:rsid w:val="00825F97"/>
    <w:rsid w:val="00826338"/>
    <w:rsid w:val="0082746A"/>
    <w:rsid w:val="00827E5D"/>
    <w:rsid w:val="0083442C"/>
    <w:rsid w:val="00834EBE"/>
    <w:rsid w:val="00840461"/>
    <w:rsid w:val="00847576"/>
    <w:rsid w:val="0085147F"/>
    <w:rsid w:val="008516F5"/>
    <w:rsid w:val="00856C9F"/>
    <w:rsid w:val="0086138F"/>
    <w:rsid w:val="0086319E"/>
    <w:rsid w:val="00865018"/>
    <w:rsid w:val="0086708E"/>
    <w:rsid w:val="008851F9"/>
    <w:rsid w:val="00885D7F"/>
    <w:rsid w:val="00896EF9"/>
    <w:rsid w:val="008A0A22"/>
    <w:rsid w:val="008A3EA0"/>
    <w:rsid w:val="008A60E1"/>
    <w:rsid w:val="008B3C22"/>
    <w:rsid w:val="008B7295"/>
    <w:rsid w:val="008C080C"/>
    <w:rsid w:val="008D66C4"/>
    <w:rsid w:val="008E05BD"/>
    <w:rsid w:val="008E796F"/>
    <w:rsid w:val="008F0FA3"/>
    <w:rsid w:val="008F3897"/>
    <w:rsid w:val="00900755"/>
    <w:rsid w:val="00902976"/>
    <w:rsid w:val="00910A1F"/>
    <w:rsid w:val="00911C67"/>
    <w:rsid w:val="009135FB"/>
    <w:rsid w:val="00936DC7"/>
    <w:rsid w:val="0096052E"/>
    <w:rsid w:val="00967035"/>
    <w:rsid w:val="009676ED"/>
    <w:rsid w:val="00971184"/>
    <w:rsid w:val="00995593"/>
    <w:rsid w:val="00997EBE"/>
    <w:rsid w:val="009A4E49"/>
    <w:rsid w:val="009C17D5"/>
    <w:rsid w:val="009C4C56"/>
    <w:rsid w:val="009C6230"/>
    <w:rsid w:val="009C64AA"/>
    <w:rsid w:val="009D43CB"/>
    <w:rsid w:val="009E12C4"/>
    <w:rsid w:val="009E3BFC"/>
    <w:rsid w:val="009E4661"/>
    <w:rsid w:val="009F0D92"/>
    <w:rsid w:val="009F41F3"/>
    <w:rsid w:val="00A03221"/>
    <w:rsid w:val="00A20B7F"/>
    <w:rsid w:val="00A23F11"/>
    <w:rsid w:val="00A33ECF"/>
    <w:rsid w:val="00A4493A"/>
    <w:rsid w:val="00A51B8A"/>
    <w:rsid w:val="00A5305E"/>
    <w:rsid w:val="00A618CB"/>
    <w:rsid w:val="00A73BC5"/>
    <w:rsid w:val="00A7421C"/>
    <w:rsid w:val="00A75A51"/>
    <w:rsid w:val="00A773AA"/>
    <w:rsid w:val="00A815F7"/>
    <w:rsid w:val="00A82F7E"/>
    <w:rsid w:val="00A8335B"/>
    <w:rsid w:val="00AA5903"/>
    <w:rsid w:val="00AA64CB"/>
    <w:rsid w:val="00AB6BEF"/>
    <w:rsid w:val="00AC311B"/>
    <w:rsid w:val="00AC4361"/>
    <w:rsid w:val="00AC79D5"/>
    <w:rsid w:val="00AD478C"/>
    <w:rsid w:val="00AD6641"/>
    <w:rsid w:val="00AF04BB"/>
    <w:rsid w:val="00AF31C7"/>
    <w:rsid w:val="00AF418B"/>
    <w:rsid w:val="00B0285A"/>
    <w:rsid w:val="00B1000E"/>
    <w:rsid w:val="00B131FD"/>
    <w:rsid w:val="00B20682"/>
    <w:rsid w:val="00B24BA9"/>
    <w:rsid w:val="00B35B0D"/>
    <w:rsid w:val="00B37A7E"/>
    <w:rsid w:val="00B410AA"/>
    <w:rsid w:val="00B42FF9"/>
    <w:rsid w:val="00B44776"/>
    <w:rsid w:val="00B50FAE"/>
    <w:rsid w:val="00B53ABE"/>
    <w:rsid w:val="00B54424"/>
    <w:rsid w:val="00B559BE"/>
    <w:rsid w:val="00B62567"/>
    <w:rsid w:val="00B6658F"/>
    <w:rsid w:val="00B70727"/>
    <w:rsid w:val="00B77B78"/>
    <w:rsid w:val="00B8189F"/>
    <w:rsid w:val="00B874B8"/>
    <w:rsid w:val="00B91450"/>
    <w:rsid w:val="00BA1436"/>
    <w:rsid w:val="00BA21D4"/>
    <w:rsid w:val="00BA30BB"/>
    <w:rsid w:val="00BA5F9F"/>
    <w:rsid w:val="00BB14A3"/>
    <w:rsid w:val="00BB2157"/>
    <w:rsid w:val="00BB75DC"/>
    <w:rsid w:val="00BD21F9"/>
    <w:rsid w:val="00BD4D67"/>
    <w:rsid w:val="00BE00FC"/>
    <w:rsid w:val="00BF0BE3"/>
    <w:rsid w:val="00BF6F78"/>
    <w:rsid w:val="00C022E5"/>
    <w:rsid w:val="00C03B37"/>
    <w:rsid w:val="00C05C5D"/>
    <w:rsid w:val="00C06655"/>
    <w:rsid w:val="00C12150"/>
    <w:rsid w:val="00C1243B"/>
    <w:rsid w:val="00C17F82"/>
    <w:rsid w:val="00C22FB6"/>
    <w:rsid w:val="00C26CE9"/>
    <w:rsid w:val="00C323E6"/>
    <w:rsid w:val="00C342CC"/>
    <w:rsid w:val="00C37614"/>
    <w:rsid w:val="00C41935"/>
    <w:rsid w:val="00C432C3"/>
    <w:rsid w:val="00C469C5"/>
    <w:rsid w:val="00C47A60"/>
    <w:rsid w:val="00C47C25"/>
    <w:rsid w:val="00C60419"/>
    <w:rsid w:val="00C6255B"/>
    <w:rsid w:val="00C75812"/>
    <w:rsid w:val="00C83EF9"/>
    <w:rsid w:val="00C94B91"/>
    <w:rsid w:val="00C9582E"/>
    <w:rsid w:val="00C96BAB"/>
    <w:rsid w:val="00C97FEB"/>
    <w:rsid w:val="00CA5765"/>
    <w:rsid w:val="00CA608D"/>
    <w:rsid w:val="00CA609E"/>
    <w:rsid w:val="00CA61AF"/>
    <w:rsid w:val="00CB3A99"/>
    <w:rsid w:val="00CB4148"/>
    <w:rsid w:val="00CB710E"/>
    <w:rsid w:val="00CC3CFE"/>
    <w:rsid w:val="00CC66C2"/>
    <w:rsid w:val="00CC6D20"/>
    <w:rsid w:val="00CD0B19"/>
    <w:rsid w:val="00CE0889"/>
    <w:rsid w:val="00CE4F26"/>
    <w:rsid w:val="00D1292B"/>
    <w:rsid w:val="00D1727D"/>
    <w:rsid w:val="00D21286"/>
    <w:rsid w:val="00D21A27"/>
    <w:rsid w:val="00D257C8"/>
    <w:rsid w:val="00D3025B"/>
    <w:rsid w:val="00D315E4"/>
    <w:rsid w:val="00D34999"/>
    <w:rsid w:val="00D3554E"/>
    <w:rsid w:val="00D357A3"/>
    <w:rsid w:val="00D411CC"/>
    <w:rsid w:val="00D43C2E"/>
    <w:rsid w:val="00D70DDC"/>
    <w:rsid w:val="00D7181D"/>
    <w:rsid w:val="00D72CBE"/>
    <w:rsid w:val="00D73F5D"/>
    <w:rsid w:val="00D766AF"/>
    <w:rsid w:val="00D76D18"/>
    <w:rsid w:val="00D80FF7"/>
    <w:rsid w:val="00DA1618"/>
    <w:rsid w:val="00DA4E8F"/>
    <w:rsid w:val="00DA58FE"/>
    <w:rsid w:val="00DA5FA5"/>
    <w:rsid w:val="00DC3FEB"/>
    <w:rsid w:val="00DD0489"/>
    <w:rsid w:val="00DE4EA5"/>
    <w:rsid w:val="00DF089B"/>
    <w:rsid w:val="00DF28C5"/>
    <w:rsid w:val="00DF6798"/>
    <w:rsid w:val="00E00DC2"/>
    <w:rsid w:val="00E0107F"/>
    <w:rsid w:val="00E0191F"/>
    <w:rsid w:val="00E041D1"/>
    <w:rsid w:val="00E10539"/>
    <w:rsid w:val="00E12DE4"/>
    <w:rsid w:val="00E205AF"/>
    <w:rsid w:val="00E25B77"/>
    <w:rsid w:val="00E27086"/>
    <w:rsid w:val="00E27300"/>
    <w:rsid w:val="00E44800"/>
    <w:rsid w:val="00E46604"/>
    <w:rsid w:val="00E474CE"/>
    <w:rsid w:val="00E5186A"/>
    <w:rsid w:val="00E551C0"/>
    <w:rsid w:val="00E55B04"/>
    <w:rsid w:val="00E56592"/>
    <w:rsid w:val="00E659D3"/>
    <w:rsid w:val="00E67DFB"/>
    <w:rsid w:val="00E71D5F"/>
    <w:rsid w:val="00E72962"/>
    <w:rsid w:val="00E75669"/>
    <w:rsid w:val="00E817B3"/>
    <w:rsid w:val="00E90F63"/>
    <w:rsid w:val="00E92DC6"/>
    <w:rsid w:val="00EA17B5"/>
    <w:rsid w:val="00EB4497"/>
    <w:rsid w:val="00EB46FF"/>
    <w:rsid w:val="00EB4749"/>
    <w:rsid w:val="00EB535F"/>
    <w:rsid w:val="00EB750A"/>
    <w:rsid w:val="00EC2F49"/>
    <w:rsid w:val="00EC2FC1"/>
    <w:rsid w:val="00EC6A79"/>
    <w:rsid w:val="00ED3059"/>
    <w:rsid w:val="00ED4537"/>
    <w:rsid w:val="00ED538D"/>
    <w:rsid w:val="00ED6AFF"/>
    <w:rsid w:val="00EE0F31"/>
    <w:rsid w:val="00EE4837"/>
    <w:rsid w:val="00EF0BC5"/>
    <w:rsid w:val="00EF2390"/>
    <w:rsid w:val="00EF3ED3"/>
    <w:rsid w:val="00EF510B"/>
    <w:rsid w:val="00EF7BBD"/>
    <w:rsid w:val="00EF7BEE"/>
    <w:rsid w:val="00F01916"/>
    <w:rsid w:val="00F02485"/>
    <w:rsid w:val="00F04A48"/>
    <w:rsid w:val="00F07F43"/>
    <w:rsid w:val="00F10331"/>
    <w:rsid w:val="00F21479"/>
    <w:rsid w:val="00F257F5"/>
    <w:rsid w:val="00F2744F"/>
    <w:rsid w:val="00F342BC"/>
    <w:rsid w:val="00F37C85"/>
    <w:rsid w:val="00F42E5E"/>
    <w:rsid w:val="00F47343"/>
    <w:rsid w:val="00F479F2"/>
    <w:rsid w:val="00F502FF"/>
    <w:rsid w:val="00F51BC9"/>
    <w:rsid w:val="00F545EB"/>
    <w:rsid w:val="00F5509B"/>
    <w:rsid w:val="00F56F12"/>
    <w:rsid w:val="00F57D05"/>
    <w:rsid w:val="00F64C1D"/>
    <w:rsid w:val="00F65AD4"/>
    <w:rsid w:val="00F754B7"/>
    <w:rsid w:val="00F80FF3"/>
    <w:rsid w:val="00F92180"/>
    <w:rsid w:val="00FA1513"/>
    <w:rsid w:val="00FA3C38"/>
    <w:rsid w:val="00FA738D"/>
    <w:rsid w:val="00FC2D0B"/>
    <w:rsid w:val="00FC3FEA"/>
    <w:rsid w:val="00FC4C9B"/>
    <w:rsid w:val="00FC7480"/>
    <w:rsid w:val="00FD0284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404FD"/>
  <w15:docId w15:val="{FD0AF98A-8329-44C3-A761-67FB6AE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B8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B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uiPriority w:val="39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F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7F1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C9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94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6396"/>
    <w:rPr>
      <w:color w:val="808080"/>
    </w:rPr>
  </w:style>
  <w:style w:type="paragraph" w:styleId="Revision">
    <w:name w:val="Revision"/>
    <w:hidden/>
    <w:uiPriority w:val="99"/>
    <w:semiHidden/>
    <w:rsid w:val="00C17F82"/>
    <w:rPr>
      <w:rFonts w:ascii="Times New Roman" w:eastAsia="Times New Roman" w:hAnsi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6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68E8E37B93E4993A76711F26D47BA" ma:contentTypeVersion="5" ma:contentTypeDescription="Create a new document." ma:contentTypeScope="" ma:versionID="aa58905b9823524466a9a7f4ec9a3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DC462-7258-4CD4-81B3-DF031076B2BA}"/>
</file>

<file path=customXml/itemProps2.xml><?xml version="1.0" encoding="utf-8"?>
<ds:datastoreItem xmlns:ds="http://schemas.openxmlformats.org/officeDocument/2006/customXml" ds:itemID="{7A01C6A2-2701-48E9-8C59-B6A7925AE27C}"/>
</file>

<file path=customXml/itemProps3.xml><?xml version="1.0" encoding="utf-8"?>
<ds:datastoreItem xmlns:ds="http://schemas.openxmlformats.org/officeDocument/2006/customXml" ds:itemID="{B509FC94-971E-426F-932C-D042E0D3C3D6}"/>
</file>

<file path=customXml/itemProps4.xml><?xml version="1.0" encoding="utf-8"?>
<ds:datastoreItem xmlns:ds="http://schemas.openxmlformats.org/officeDocument/2006/customXml" ds:itemID="{BDCB4BD3-457A-4EBD-BFC3-9F3062F1E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 WANG (ECDA)</dc:creator>
  <cp:lastModifiedBy>Qiu Shi MOK (ECDA)</cp:lastModifiedBy>
  <cp:revision>4</cp:revision>
  <cp:lastPrinted>2013-08-27T08:23:00Z</cp:lastPrinted>
  <dcterms:created xsi:type="dcterms:W3CDTF">2020-04-20T01:39:00Z</dcterms:created>
  <dcterms:modified xsi:type="dcterms:W3CDTF">2020-04-20T07:11:00Z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0x0101003AA68E8E37B93E4993A76711F26D47BA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3f9331f7-95a2-472a-92bc-d73219eb516b_Enabled">
    <vt:lpwstr>True</vt:lpwstr>
  </property>
  <property fmtid="{D5CDD505-2E9C-101B-9397-08002B2CF9AE}" pid="9" name="MSIP_Label_3f9331f7-95a2-472a-92bc-d73219eb516b_SiteId">
    <vt:lpwstr>0b11c524-9a1c-4e1b-84cb-6336aefc2243</vt:lpwstr>
  </property>
  <property fmtid="{D5CDD505-2E9C-101B-9397-08002B2CF9AE}" pid="10" name="MSIP_Label_3f9331f7-95a2-472a-92bc-d73219eb516b_Owner">
    <vt:lpwstr>MOK_Qiu_Shi@ecda.gov.sg</vt:lpwstr>
  </property>
  <property fmtid="{D5CDD505-2E9C-101B-9397-08002B2CF9AE}" pid="11" name="MSIP_Label_3f9331f7-95a2-472a-92bc-d73219eb516b_SetDate">
    <vt:lpwstr>2020-03-20T06:23:56.8623464Z</vt:lpwstr>
  </property>
  <property fmtid="{D5CDD505-2E9C-101B-9397-08002B2CF9AE}" pid="12" name="MSIP_Label_3f9331f7-95a2-472a-92bc-d73219eb516b_Name">
    <vt:lpwstr>CONFIDENTIAL</vt:lpwstr>
  </property>
  <property fmtid="{D5CDD505-2E9C-101B-9397-08002B2CF9AE}" pid="13" name="MSIP_Label_3f9331f7-95a2-472a-92bc-d73219eb516b_Application">
    <vt:lpwstr>Microsoft Azure Information Protection</vt:lpwstr>
  </property>
  <property fmtid="{D5CDD505-2E9C-101B-9397-08002B2CF9AE}" pid="14" name="MSIP_Label_3f9331f7-95a2-472a-92bc-d73219eb516b_ActionId">
    <vt:lpwstr>f46c5369-12c9-4eec-b0fc-76817449a6cb</vt:lpwstr>
  </property>
  <property fmtid="{D5CDD505-2E9C-101B-9397-08002B2CF9AE}" pid="15" name="MSIP_Label_3f9331f7-95a2-472a-92bc-d73219eb516b_Extended_MSFT_Method">
    <vt:lpwstr>Automatic</vt:lpwstr>
  </property>
  <property fmtid="{D5CDD505-2E9C-101B-9397-08002B2CF9AE}" pid="16" name="MSIP_Label_4f288355-fb4c-44cd-b9ca-40cfc2aee5f8_Enabled">
    <vt:lpwstr>True</vt:lpwstr>
  </property>
  <property fmtid="{D5CDD505-2E9C-101B-9397-08002B2CF9AE}" pid="17" name="MSIP_Label_4f288355-fb4c-44cd-b9ca-40cfc2aee5f8_SiteId">
    <vt:lpwstr>0b11c524-9a1c-4e1b-84cb-6336aefc2243</vt:lpwstr>
  </property>
  <property fmtid="{D5CDD505-2E9C-101B-9397-08002B2CF9AE}" pid="18" name="MSIP_Label_4f288355-fb4c-44cd-b9ca-40cfc2aee5f8_Owner">
    <vt:lpwstr>MOK_Qiu_Shi@ecda.gov.sg</vt:lpwstr>
  </property>
  <property fmtid="{D5CDD505-2E9C-101B-9397-08002B2CF9AE}" pid="19" name="MSIP_Label_4f288355-fb4c-44cd-b9ca-40cfc2aee5f8_SetDate">
    <vt:lpwstr>2020-03-20T06:23:56.8623464Z</vt:lpwstr>
  </property>
  <property fmtid="{D5CDD505-2E9C-101B-9397-08002B2CF9AE}" pid="20" name="MSIP_Label_4f288355-fb4c-44cd-b9ca-40cfc2aee5f8_Name">
    <vt:lpwstr>NON-SENSITIVE</vt:lpwstr>
  </property>
  <property fmtid="{D5CDD505-2E9C-101B-9397-08002B2CF9AE}" pid="21" name="MSIP_Label_4f288355-fb4c-44cd-b9ca-40cfc2aee5f8_Application">
    <vt:lpwstr>Microsoft Azure Information Protection</vt:lpwstr>
  </property>
  <property fmtid="{D5CDD505-2E9C-101B-9397-08002B2CF9AE}" pid="22" name="MSIP_Label_4f288355-fb4c-44cd-b9ca-40cfc2aee5f8_ActionId">
    <vt:lpwstr>f46c5369-12c9-4eec-b0fc-76817449a6cb</vt:lpwstr>
  </property>
  <property fmtid="{D5CDD505-2E9C-101B-9397-08002B2CF9AE}" pid="23" name="MSIP_Label_4f288355-fb4c-44cd-b9ca-40cfc2aee5f8_Parent">
    <vt:lpwstr>3f9331f7-95a2-472a-92bc-d73219eb516b</vt:lpwstr>
  </property>
  <property fmtid="{D5CDD505-2E9C-101B-9397-08002B2CF9AE}" pid="24" name="MSIP_Label_4f288355-fb4c-44cd-b9ca-40cfc2aee5f8_Extended_MSFT_Method">
    <vt:lpwstr>Automatic</vt:lpwstr>
  </property>
  <property fmtid="{D5CDD505-2E9C-101B-9397-08002B2CF9AE}" pid="25" name="Sensitivity">
    <vt:lpwstr>CONFIDENTIAL NON-SENSITIVE</vt:lpwstr>
  </property>
</Properties>
</file>